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Pa0"/>
        <w:rPr>
          <w:rFonts w:ascii="AGaramond" w:hAnsi="AGaramond" w:cs="Garamond"/>
          <w:color w:val="221E1F"/>
          <w:sz w:val="28"/>
          <w:szCs w:val="26"/>
        </w:rPr>
      </w:pPr>
      <w:r>
        <w:rPr>
          <w:rStyle w:val="A1"/>
          <w:rFonts w:ascii="AGaramond" w:hAnsi="AGaramond"/>
          <w:sz w:val="28"/>
        </w:rPr>
        <w:t>Biografia</w:t>
      </w:r>
    </w:p>
    <w:p>
      <w:pPr>
        <w:pStyle w:val="Pa1"/>
        <w:jc w:val="both"/>
        <w:rPr>
          <w:rStyle w:val="A1"/>
          <w:rFonts w:ascii="Times" w:hAnsi="Times"/>
        </w:rPr>
      </w:pPr>
      <w:r>
        <w:rPr>
          <w:rStyle w:val="A1"/>
          <w:rFonts w:ascii="AGaramond" w:hAnsi="AGaramond"/>
          <w:sz w:val="28"/>
        </w:rPr>
        <w:t xml:space="preserve">Sonia Maria Luce Possentini è nata a Canossa (RE), vive a Pigneto sul Secchia (MO). Laureata in Storia dell’Arte e all’Accademia di Belle Arti di Bologna, ha frequentato la scuola d’illustrazione di Sarmede con Stepan Zavrel ed il corso d’illustrazione di Kveta Pakovskà dell’Associazione Culturale Teatrio di Venezia. Ha ottenuto borse di studio da Fondazione Magnani Rocca di Mamiano (PR) ed Olands Grafiska Skola. Pittrice ed illustratrice, ha preso parte a numerose esposizioni personali e collettive, pubblicando albi illustrati, cover e manifesti per Fatatrac, La Margherita Edizioni, Kite Edizioni, Mine-Edition, Grimm Press, Giunti, Mondadori e Sonzogno. Ha ricevuto premi e riconoscimenti in Italia e all’estero, tra cui il Silver Award al concorso </w:t>
      </w:r>
      <w:r>
        <w:rPr>
          <w:rStyle w:val="A1"/>
          <w:rFonts w:ascii="AGaramond" w:hAnsi="AGaramond"/>
          <w:iCs/>
          <w:sz w:val="28"/>
        </w:rPr>
        <w:t>Illustration Competition West 49</w:t>
      </w:r>
      <w:r>
        <w:rPr>
          <w:rStyle w:val="A1"/>
          <w:rFonts w:ascii="AGaramond" w:hAnsi="AGaramond"/>
          <w:sz w:val="28"/>
        </w:rPr>
        <w:t xml:space="preserve">, promosso dalla Società Illustratori di Los Angeles. Il suo libro </w:t>
      </w:r>
      <w:r>
        <w:rPr>
          <w:rStyle w:val="A1"/>
          <w:rFonts w:ascii="AGaramond" w:hAnsi="AGaramond"/>
          <w:iCs/>
          <w:sz w:val="28"/>
        </w:rPr>
        <w:t xml:space="preserve">Un bambino </w:t>
      </w:r>
      <w:r>
        <w:rPr>
          <w:rStyle w:val="A1"/>
          <w:rFonts w:ascii="AGaramond" w:hAnsi="AGaramond"/>
          <w:sz w:val="28"/>
        </w:rPr>
        <w:t xml:space="preserve">(Kite Edizioni, 2011) è stato selezionato da IBBY Italia e candidato a BIB - </w:t>
      </w:r>
      <w:r>
        <w:rPr>
          <w:rStyle w:val="A1"/>
          <w:rFonts w:ascii="AGaramond" w:hAnsi="AGaramond"/>
          <w:iCs/>
          <w:sz w:val="28"/>
        </w:rPr>
        <w:t>Biennale di Bratislava</w:t>
      </w:r>
      <w:r>
        <w:rPr>
          <w:rStyle w:val="A1"/>
          <w:rFonts w:ascii="AGaramond" w:hAnsi="AGaramond"/>
          <w:sz w:val="28"/>
        </w:rPr>
        <w:t xml:space="preserve">. Il suo libro L’alfabeto dei sentimenti edito da Fatatrac 2014 ha vinto il Primo Premio Pippi 2014 e selezionato per il White Ravens ( Germania)  2014. Il suo libro Noi ( 2014) edito da Bacchilega ha vinto il Primo Premio Città di Bitritto 2014 E selezionato da Ibby per </w:t>
      </w:r>
      <w:r>
        <w:rPr>
          <w:rStyle w:val="Enfasi"/>
          <w:rFonts w:ascii="AGaramond" w:hAnsi="AGaramond"/>
          <w:sz w:val="28"/>
        </w:rPr>
        <w:t>Outstanding Books for Young People with Disabilitie 2015s</w:t>
      </w:r>
      <w:r>
        <w:rPr>
          <w:rFonts w:ascii="AGaramond" w:hAnsi="AGaramond"/>
          <w:sz w:val="28"/>
        </w:rPr>
        <w:t xml:space="preserve">elezione bibliografica internazionale d'eccellenza dedicata ai libri per ragazzi con disabilità. </w:t>
      </w:r>
      <w:r>
        <w:rPr>
          <w:rStyle w:val="A1"/>
          <w:rFonts w:ascii="AGaramond" w:hAnsi="AGaramond"/>
          <w:sz w:val="28"/>
        </w:rPr>
        <w:t xml:space="preserve">Nel 2012 è stata testimonial del progetto </w:t>
      </w:r>
      <w:r>
        <w:rPr>
          <w:rStyle w:val="A1"/>
          <w:rFonts w:ascii="AGaramond" w:hAnsi="AGaramond"/>
          <w:iCs/>
          <w:sz w:val="28"/>
        </w:rPr>
        <w:t xml:space="preserve">Città Invisibili </w:t>
      </w:r>
      <w:r>
        <w:rPr>
          <w:rStyle w:val="A1"/>
          <w:rFonts w:ascii="AGaramond" w:hAnsi="AGaramond"/>
          <w:sz w:val="28"/>
        </w:rPr>
        <w:t xml:space="preserve">nell’ambito della </w:t>
      </w:r>
      <w:r>
        <w:rPr>
          <w:rStyle w:val="A1"/>
          <w:rFonts w:ascii="AGaramond" w:hAnsi="AGaramond"/>
          <w:iCs/>
          <w:sz w:val="28"/>
        </w:rPr>
        <w:t xml:space="preserve">Biennale di Letteratura e Cultura per l’Infanzia </w:t>
      </w:r>
      <w:r>
        <w:rPr>
          <w:rStyle w:val="A1"/>
          <w:rFonts w:ascii="AGaramond" w:hAnsi="AGaramond"/>
          <w:sz w:val="28"/>
        </w:rPr>
        <w:t xml:space="preserve">promossa dalla Regione Veneto. È docente di Illustrazione presso la Scuola Internazionale di Comics di Reggio Emilia e presso l’Università degli Studi di Padova, </w:t>
      </w:r>
      <w:r>
        <w:rPr>
          <w:rStyle w:val="A1"/>
          <w:rFonts w:ascii="AGaramond" w:hAnsi="AGaramond"/>
          <w:iCs/>
          <w:sz w:val="28"/>
        </w:rPr>
        <w:t>Master in illustrazione per l’infanzia ed educazione estetica: per una pedagogia della lettura iconica</w:t>
      </w:r>
      <w:r>
        <w:rPr>
          <w:rStyle w:val="A1"/>
          <w:rFonts w:ascii="AGaramond" w:hAnsi="AGaramond"/>
          <w:sz w:val="28"/>
        </w:rPr>
        <w:t xml:space="preserve">. </w:t>
      </w:r>
    </w:p>
    <w:p>
      <w:pPr>
        <w:pStyle w:val="Pa1"/>
        <w:jc w:val="both"/>
        <w:rPr>
          <w:rStyle w:val="A1"/>
        </w:rPr>
      </w:pPr>
      <w:r>
        <w:rPr>
          <w:rStyle w:val="A1"/>
          <w:rFonts w:ascii="AGaramond" w:hAnsi="AGaramond"/>
          <w:sz w:val="28"/>
        </w:rPr>
        <w:t>Nel 2015 vince il Premio Rodari  con il libro poesie di luce della Motta Junior e nel 2016 il premio di illustrazione per la letteratura ragazzi di Cento (FE) , con il libro Noi.</w:t>
      </w:r>
    </w:p>
    <w:p>
      <w:pPr>
        <w:pStyle w:val="Default"/>
        <w:rPr>
          <w:rFonts w:ascii="AGaramond" w:hAnsi="AGaramond"/>
          <w:sz w:val="28"/>
        </w:rPr>
      </w:pPr>
      <w:r>
        <w:rPr>
          <w:rFonts w:ascii="AGaramond" w:hAnsi="AGaramond"/>
          <w:sz w:val="28"/>
        </w:rPr>
      </w:r>
    </w:p>
    <w:p>
      <w:pPr>
        <w:pStyle w:val="Pa0"/>
        <w:rPr>
          <w:rStyle w:val="A2"/>
        </w:rPr>
      </w:pPr>
      <w:r>
        <w:rPr>
          <w:rStyle w:val="A2"/>
          <w:rFonts w:ascii="AGaramond" w:hAnsi="AGaramond"/>
          <w:sz w:val="28"/>
        </w:rPr>
        <w:t>Premi- Selezioni</w:t>
      </w:r>
    </w:p>
    <w:p>
      <w:pPr>
        <w:pStyle w:val="Default"/>
        <w:rPr>
          <w:rFonts w:ascii="AGaramond" w:hAnsi="AGaramond"/>
          <w:sz w:val="28"/>
        </w:rPr>
      </w:pPr>
      <w:r>
        <w:rPr>
          <w:rFonts w:ascii="AGaramond" w:hAnsi="AGaramond"/>
          <w:sz w:val="28"/>
        </w:rPr>
        <w:t>Premio “Le reggiane per esempio” 2017 sezione Arte –Reggio Emilia-</w:t>
      </w:r>
    </w:p>
    <w:p>
      <w:pPr>
        <w:pStyle w:val="Default"/>
        <w:rPr>
          <w:rFonts w:ascii="AGaramond" w:hAnsi="AGaramond"/>
          <w:sz w:val="28"/>
        </w:rPr>
      </w:pPr>
      <w:r>
        <w:rPr>
          <w:rFonts w:ascii="AGaramond" w:hAnsi="AGaramond"/>
          <w:sz w:val="28"/>
        </w:rPr>
        <w:t xml:space="preserve">Selezione “Il pinguino senza Frac”- corsiero editore – per White Ravens 2016 </w:t>
      </w:r>
    </w:p>
    <w:p>
      <w:pPr>
        <w:pStyle w:val="Default"/>
        <w:rPr>
          <w:rFonts w:ascii="AGaramond" w:hAnsi="AGaramond"/>
          <w:sz w:val="28"/>
        </w:rPr>
      </w:pPr>
      <w:r>
        <w:rPr>
          <w:rFonts w:ascii="AGaramond" w:hAnsi="AGaramond"/>
          <w:sz w:val="28"/>
        </w:rPr>
        <w:t xml:space="preserve">Primo Premio  al concorso Internazionale  d’illustrazione  per la letteratura ragazzi  Cento (FE) 2016 </w:t>
      </w:r>
    </w:p>
    <w:p>
      <w:pPr>
        <w:pStyle w:val="Default"/>
        <w:rPr>
          <w:rFonts w:ascii="AGaramond" w:hAnsi="AGaramond"/>
          <w:sz w:val="28"/>
        </w:rPr>
      </w:pPr>
      <w:r>
        <w:rPr>
          <w:rFonts w:ascii="AGaramond" w:hAnsi="AGaramond"/>
          <w:sz w:val="28"/>
        </w:rPr>
        <w:t>Premio Gianni Rodari 2015</w:t>
      </w:r>
    </w:p>
    <w:p>
      <w:pPr>
        <w:pStyle w:val="Default"/>
        <w:rPr>
          <w:rFonts w:ascii="AGaramond" w:hAnsi="AGaramond"/>
          <w:sz w:val="28"/>
        </w:rPr>
      </w:pPr>
      <w:r>
        <w:rPr>
          <w:rFonts w:ascii="AGaramond" w:hAnsi="AGaramond"/>
          <w:sz w:val="28"/>
        </w:rPr>
        <w:t xml:space="preserve">Premio  Andersen di collana “Poesie di luce” edito da Motta Junior 2015 </w:t>
      </w:r>
    </w:p>
    <w:p>
      <w:pPr>
        <w:pStyle w:val="Default"/>
        <w:rPr>
          <w:rFonts w:ascii="AGaramond" w:hAnsi="AGaramond"/>
          <w:sz w:val="28"/>
        </w:rPr>
      </w:pPr>
      <w:r>
        <w:rPr>
          <w:rFonts w:ascii="AGaramond" w:hAnsi="AGaramond"/>
          <w:sz w:val="28"/>
        </w:rPr>
        <w:t>Selezione 2015 dell’albo “Noi” Bacchilega Junior per Ibby International Disability</w:t>
      </w:r>
    </w:p>
    <w:p>
      <w:pPr>
        <w:pStyle w:val="Default"/>
        <w:rPr>
          <w:rFonts w:ascii="AGaramond" w:hAnsi="AGaramond"/>
          <w:sz w:val="28"/>
        </w:rPr>
      </w:pPr>
      <w:r>
        <w:rPr>
          <w:rFonts w:ascii="AGaramond" w:hAnsi="AGaramond"/>
          <w:sz w:val="28"/>
        </w:rPr>
        <w:t>Primo Premio albo “Noi” città di Bitritto letteratura ragazzi 2014</w:t>
      </w:r>
    </w:p>
    <w:p>
      <w:pPr>
        <w:pStyle w:val="Default"/>
        <w:rPr>
          <w:rFonts w:ascii="AGaramond" w:hAnsi="AGaramond"/>
          <w:sz w:val="28"/>
        </w:rPr>
      </w:pPr>
      <w:r>
        <w:rPr>
          <w:rFonts w:ascii="AGaramond" w:hAnsi="AGaramond"/>
          <w:sz w:val="28"/>
        </w:rPr>
        <w:t xml:space="preserve">Selezione “Alfabeto dei sentimenti”- Fatatrac – per White Ravens 2014 </w:t>
      </w:r>
    </w:p>
    <w:p>
      <w:pPr>
        <w:pStyle w:val="Default"/>
        <w:rPr>
          <w:rFonts w:ascii="AGaramond" w:hAnsi="AGaramond"/>
          <w:sz w:val="28"/>
        </w:rPr>
      </w:pPr>
      <w:r>
        <w:rPr>
          <w:rFonts w:ascii="AGaramond" w:hAnsi="AGaramond"/>
          <w:sz w:val="28"/>
        </w:rPr>
        <w:t xml:space="preserve">Primo Premio Pippi Bologna 2014 </w:t>
      </w:r>
    </w:p>
    <w:p>
      <w:pPr>
        <w:pStyle w:val="Default"/>
        <w:rPr>
          <w:rFonts w:ascii="AGaramond" w:hAnsi="AGaramond"/>
          <w:sz w:val="28"/>
        </w:rPr>
      </w:pPr>
      <w:r>
        <w:rPr>
          <w:rFonts w:ascii="AGaramond" w:hAnsi="AGaramond"/>
          <w:sz w:val="28"/>
        </w:rPr>
        <w:t>Selezione albo “Un bambino” Kite Edizioni Biennale di Bratislava 2011</w:t>
      </w:r>
    </w:p>
    <w:p>
      <w:pPr>
        <w:pStyle w:val="Pa0"/>
        <w:rPr>
          <w:rFonts w:ascii="AGaramond" w:hAnsi="AGaramond" w:cs="Garamond"/>
          <w:color w:val="221E1F"/>
          <w:sz w:val="28"/>
          <w:szCs w:val="22"/>
        </w:rPr>
      </w:pPr>
      <w:r>
        <w:rPr>
          <w:rStyle w:val="A2"/>
          <w:rFonts w:ascii="AGaramond" w:hAnsi="AGaramond"/>
          <w:sz w:val="28"/>
        </w:rPr>
        <w:t xml:space="preserve">Primo Premio al </w:t>
      </w:r>
      <w:r>
        <w:rPr>
          <w:rStyle w:val="A2"/>
          <w:rFonts w:ascii="AGaramond" w:hAnsi="AGaramond"/>
          <w:iCs/>
          <w:sz w:val="28"/>
        </w:rPr>
        <w:t>IV Premio Nazionale di Letteratura per ragazzi Mariele Ventre</w:t>
      </w:r>
      <w:r>
        <w:rPr>
          <w:rStyle w:val="A2"/>
          <w:rFonts w:ascii="AGaramond" w:hAnsi="AGaramond"/>
          <w:sz w:val="28"/>
        </w:rPr>
        <w:t>, sezione 12-16 anni, Sasso di Castalda (PZ), 2011.</w:t>
      </w:r>
    </w:p>
    <w:p>
      <w:pPr>
        <w:pStyle w:val="Pa0"/>
        <w:rPr>
          <w:rFonts w:ascii="AGaramond" w:hAnsi="AGaramond" w:cs="Garamond"/>
          <w:color w:val="221E1F"/>
          <w:sz w:val="28"/>
          <w:szCs w:val="22"/>
        </w:rPr>
      </w:pPr>
      <w:r>
        <w:rPr>
          <w:rStyle w:val="A2"/>
          <w:rFonts w:ascii="AGaramond" w:hAnsi="AGaramond"/>
          <w:sz w:val="28"/>
        </w:rPr>
        <w:t xml:space="preserve">Silver Award al concorso </w:t>
      </w:r>
      <w:r>
        <w:rPr>
          <w:rStyle w:val="A2"/>
          <w:rFonts w:ascii="AGaramond" w:hAnsi="AGaramond"/>
          <w:iCs/>
          <w:sz w:val="28"/>
        </w:rPr>
        <w:t>Illustration Competition West 49</w:t>
      </w:r>
      <w:r>
        <w:rPr>
          <w:rStyle w:val="A2"/>
          <w:rFonts w:ascii="AGaramond" w:hAnsi="AGaramond"/>
          <w:sz w:val="28"/>
        </w:rPr>
        <w:t xml:space="preserve">, promosso dalla Società Illustratori, Los Angeles, 2011. </w:t>
      </w:r>
    </w:p>
    <w:p>
      <w:pPr>
        <w:pStyle w:val="Pa0"/>
        <w:rPr>
          <w:rFonts w:ascii="AGaramond" w:hAnsi="AGaramond" w:cs="Garamond"/>
          <w:color w:val="221E1F"/>
          <w:sz w:val="28"/>
          <w:szCs w:val="22"/>
        </w:rPr>
      </w:pPr>
      <w:r>
        <w:rPr>
          <w:rStyle w:val="A2"/>
          <w:rFonts w:ascii="AGaramond" w:hAnsi="AGaramond"/>
          <w:sz w:val="28"/>
        </w:rPr>
        <w:t xml:space="preserve">Secondo Premio al </w:t>
      </w:r>
      <w:r>
        <w:rPr>
          <w:rStyle w:val="A2"/>
          <w:rFonts w:ascii="AGaramond" w:hAnsi="AGaramond"/>
          <w:iCs/>
          <w:sz w:val="28"/>
        </w:rPr>
        <w:t>Concorso Internazionale d’illustrazione per Letteratura per Ragazzi</w:t>
      </w:r>
      <w:r>
        <w:rPr>
          <w:rStyle w:val="A2"/>
          <w:rFonts w:ascii="AGaramond" w:hAnsi="AGaramond"/>
          <w:sz w:val="28"/>
        </w:rPr>
        <w:t>, Cento (FE), 2010.</w:t>
      </w:r>
    </w:p>
    <w:p>
      <w:pPr>
        <w:pStyle w:val="Pa0"/>
        <w:rPr>
          <w:rFonts w:ascii="AGaramond" w:hAnsi="AGaramond" w:cs="Garamond"/>
          <w:color w:val="221E1F"/>
          <w:sz w:val="28"/>
          <w:szCs w:val="22"/>
        </w:rPr>
      </w:pPr>
      <w:r>
        <w:rPr>
          <w:rStyle w:val="A2"/>
          <w:rFonts w:ascii="AGaramond" w:hAnsi="AGaramond"/>
          <w:sz w:val="28"/>
        </w:rPr>
        <w:t xml:space="preserve">Primo Premio al </w:t>
      </w:r>
      <w:r>
        <w:rPr>
          <w:rStyle w:val="A2"/>
          <w:rFonts w:ascii="AGaramond" w:hAnsi="AGaramond"/>
          <w:iCs/>
          <w:sz w:val="28"/>
        </w:rPr>
        <w:t>Concorso Internazionale Syria Poletti: Sulle Ali delle Farfalle</w:t>
      </w:r>
      <w:r>
        <w:rPr>
          <w:rStyle w:val="A2"/>
          <w:rFonts w:ascii="AGaramond" w:hAnsi="AGaramond"/>
          <w:sz w:val="28"/>
        </w:rPr>
        <w:t>, Comuni di Bordano (UD) e Sacile (PN), 2008.</w:t>
      </w:r>
    </w:p>
    <w:p>
      <w:pPr>
        <w:pStyle w:val="Pa0"/>
        <w:rPr>
          <w:rFonts w:ascii="AGaramond" w:hAnsi="AGaramond" w:cs="Garamond"/>
          <w:color w:val="221E1F"/>
          <w:sz w:val="28"/>
          <w:szCs w:val="22"/>
        </w:rPr>
      </w:pPr>
      <w:r>
        <w:rPr>
          <w:rStyle w:val="A2"/>
          <w:rFonts w:ascii="AGaramond" w:hAnsi="AGaramond"/>
          <w:sz w:val="28"/>
        </w:rPr>
        <w:t xml:space="preserve">Primo Premio al </w:t>
      </w:r>
      <w:r>
        <w:rPr>
          <w:rStyle w:val="A2"/>
          <w:rFonts w:ascii="AGaramond" w:hAnsi="AGaramond"/>
          <w:iCs/>
          <w:sz w:val="28"/>
        </w:rPr>
        <w:t>Concorso Nazionale Lucca Junior</w:t>
      </w:r>
      <w:r>
        <w:rPr>
          <w:rStyle w:val="A2"/>
          <w:rFonts w:ascii="AGaramond" w:hAnsi="AGaramond"/>
          <w:sz w:val="28"/>
        </w:rPr>
        <w:t>, promosso da Lucca Comics and Games, 2007.</w:t>
      </w:r>
    </w:p>
    <w:p>
      <w:pPr>
        <w:pStyle w:val="Pa0"/>
        <w:rPr>
          <w:rFonts w:ascii="AGaramond" w:hAnsi="AGaramond" w:cs="Garamond"/>
          <w:color w:val="221E1F"/>
          <w:sz w:val="28"/>
          <w:szCs w:val="22"/>
        </w:rPr>
      </w:pPr>
      <w:r>
        <w:rPr>
          <w:rStyle w:val="A2"/>
          <w:rFonts w:ascii="AGaramond" w:hAnsi="AGaramond"/>
          <w:sz w:val="28"/>
        </w:rPr>
        <w:t xml:space="preserve">Primo Premio al </w:t>
      </w:r>
      <w:r>
        <w:rPr>
          <w:rStyle w:val="A2"/>
          <w:rFonts w:ascii="AGaramond" w:hAnsi="AGaramond"/>
          <w:iCs/>
          <w:sz w:val="28"/>
        </w:rPr>
        <w:t xml:space="preserve">Concorso Internazionale di illustrazione di Swanenstadt </w:t>
      </w:r>
      <w:r>
        <w:rPr>
          <w:rStyle w:val="A2"/>
          <w:rFonts w:ascii="AGaramond" w:hAnsi="AGaramond"/>
          <w:sz w:val="28"/>
        </w:rPr>
        <w:t>(Austria), 2006.</w:t>
      </w:r>
    </w:p>
    <w:p>
      <w:pPr>
        <w:pStyle w:val="Pa0"/>
        <w:rPr>
          <w:rFonts w:ascii="AGaramond" w:hAnsi="AGaramond" w:cs="Garamond"/>
          <w:color w:val="221E1F"/>
          <w:sz w:val="28"/>
          <w:szCs w:val="22"/>
        </w:rPr>
      </w:pPr>
      <w:r>
        <w:rPr>
          <w:rStyle w:val="A2"/>
          <w:rFonts w:ascii="AGaramond" w:hAnsi="AGaramond"/>
          <w:sz w:val="28"/>
        </w:rPr>
        <w:t xml:space="preserve">Premio Speciale per la sperimentazione iconica al </w:t>
      </w:r>
      <w:r>
        <w:rPr>
          <w:rStyle w:val="A2"/>
          <w:rFonts w:ascii="AGaramond" w:hAnsi="AGaramond"/>
          <w:iCs/>
          <w:sz w:val="28"/>
        </w:rPr>
        <w:t xml:space="preserve">VI Concorso Internazionale Stepan Zavrel </w:t>
      </w:r>
      <w:r>
        <w:rPr>
          <w:rStyle w:val="A2"/>
          <w:rFonts w:ascii="AGaramond" w:hAnsi="AGaramond"/>
          <w:sz w:val="28"/>
        </w:rPr>
        <w:t>di Cassano Jonico (CS), 2006.</w:t>
      </w:r>
    </w:p>
    <w:p>
      <w:pPr>
        <w:pStyle w:val="Normal"/>
        <w:rPr>
          <w:rStyle w:val="A2"/>
          <w:rFonts w:eastAsia="Cambria"/>
          <w:lang w:eastAsia="en-US"/>
        </w:rPr>
      </w:pPr>
      <w:r>
        <w:rPr>
          <w:rStyle w:val="A2"/>
          <w:rFonts w:ascii="AGaramond" w:hAnsi="AGaramond"/>
          <w:sz w:val="28"/>
        </w:rPr>
        <w:t xml:space="preserve">Primo Premio al </w:t>
      </w:r>
      <w:r>
        <w:rPr>
          <w:rStyle w:val="A2"/>
          <w:rFonts w:ascii="AGaramond" w:hAnsi="AGaramond"/>
          <w:iCs/>
          <w:sz w:val="28"/>
        </w:rPr>
        <w:t xml:space="preserve">Concorso Nazionale Buon compleanno Andersen </w:t>
      </w:r>
      <w:r>
        <w:rPr>
          <w:rStyle w:val="A2"/>
          <w:rFonts w:ascii="AGaramond" w:hAnsi="AGaramond"/>
          <w:sz w:val="28"/>
        </w:rPr>
        <w:t>di Perugia, 2006.</w:t>
      </w:r>
      <w:r>
        <w:rPr>
          <w:rStyle w:val="A2"/>
          <w:rFonts w:eastAsia="Cambria"/>
          <w:sz w:val="28"/>
          <w:lang w:eastAsia="en-US"/>
        </w:rPr>
        <w:t xml:space="preserve"> </w:t>
      </w:r>
    </w:p>
    <w:p>
      <w:pPr>
        <w:pStyle w:val="Normal"/>
        <w:rPr>
          <w:rStyle w:val="A2"/>
        </w:rPr>
      </w:pPr>
      <w:r>
        <w:rPr/>
      </w:r>
    </w:p>
    <w:p>
      <w:pPr>
        <w:pStyle w:val="Normal"/>
        <w:rPr>
          <w:rStyle w:val="A2"/>
        </w:rPr>
      </w:pPr>
      <w:r>
        <w:rPr>
          <w:rStyle w:val="A2"/>
          <w:rFonts w:ascii="AGaramond" w:hAnsi="AGaramond"/>
          <w:sz w:val="28"/>
        </w:rPr>
        <w:t>Esperienze didattiche:</w:t>
      </w:r>
    </w:p>
    <w:p>
      <w:pPr>
        <w:pStyle w:val="Normal"/>
        <w:rPr>
          <w:rStyle w:val="A2"/>
        </w:rPr>
      </w:pPr>
      <w:r>
        <w:rPr>
          <w:rStyle w:val="A2"/>
          <w:rFonts w:ascii="AGaramond" w:hAnsi="AGaramond"/>
          <w:sz w:val="28"/>
        </w:rPr>
        <w:t xml:space="preserve">Numerosi incontri atelier e laboratori come educatore all’immagine : </w:t>
      </w:r>
    </w:p>
    <w:p>
      <w:pPr>
        <w:pStyle w:val="Normal"/>
        <w:rPr>
          <w:rStyle w:val="A2"/>
        </w:rPr>
      </w:pPr>
      <w:r>
        <w:rPr>
          <w:rStyle w:val="A2"/>
          <w:rFonts w:ascii="AGaramond" w:hAnsi="AGaramond"/>
          <w:sz w:val="28"/>
        </w:rPr>
        <w:t>Dal 2007 fino al 2012 Comune Canossa (RE) .</w:t>
      </w:r>
    </w:p>
    <w:p>
      <w:pPr>
        <w:pStyle w:val="Normal"/>
        <w:rPr>
          <w:rStyle w:val="A2"/>
        </w:rPr>
      </w:pPr>
      <w:r>
        <w:rPr>
          <w:rStyle w:val="A2"/>
          <w:rFonts w:ascii="AGaramond" w:hAnsi="AGaramond"/>
          <w:sz w:val="28"/>
        </w:rPr>
        <w:t>Dal 2012  -2016 in  svariati Progetti nei Comuni di Finale Emilia/  Medolla presso Biblioteche e Scuole infanzia - Castiglione delle Stiviere- Padova e comuni limitrofi scuola infanzia - Reggio Emilia scuola infanzia con l’Associazione Muse-  Reggio Emilia collaborazione con Reggio Children- Comune di Parma- Comune di Bari, Palermo, Firenze, Sassari, Cagliari, Bologna,Milano, Udine, Imola, Castrovillari, Roma e tanti altri.</w:t>
      </w:r>
    </w:p>
    <w:p>
      <w:pPr>
        <w:pStyle w:val="Normal"/>
        <w:rPr>
          <w:rStyle w:val="A2"/>
        </w:rPr>
      </w:pPr>
      <w:r>
        <w:rPr>
          <w:rStyle w:val="A2"/>
          <w:rFonts w:ascii="AGaramond" w:hAnsi="AGaramond"/>
          <w:sz w:val="28"/>
        </w:rPr>
        <w:t>Collaborazioni anche in merito ad attività legate all’infanzia e alla lettura e presenza con atelier  e mostre in diversi Festival Gavoi- Guspini-Cagliari , Cividale Friuli Scuola Infanzia  ,  Crema, scuola Infanzia ,  Pisa Civic Festival ,  Salone del libro di Torino, Fiera del libro di Bologna e Festival Letteratura di Mantova 2016.</w:t>
      </w:r>
    </w:p>
    <w:p>
      <w:pPr>
        <w:pStyle w:val="Normal"/>
        <w:rPr>
          <w:rStyle w:val="A2"/>
        </w:rPr>
      </w:pPr>
      <w:r>
        <w:rPr>
          <w:rStyle w:val="A2"/>
          <w:rFonts w:ascii="AGaramond" w:hAnsi="AGaramond"/>
          <w:sz w:val="28"/>
        </w:rPr>
        <w:t>Collaborazione Professionale come illustratrice per le Riunite &amp; Civ- Reggio Emilia</w:t>
      </w:r>
    </w:p>
    <w:p>
      <w:pPr>
        <w:pStyle w:val="Normal"/>
        <w:rPr>
          <w:rStyle w:val="A2"/>
        </w:rPr>
      </w:pPr>
      <w:r>
        <w:rPr/>
      </w:r>
    </w:p>
    <w:p>
      <w:pPr>
        <w:pStyle w:val="Normal"/>
        <w:rPr>
          <w:rStyle w:val="A2"/>
        </w:rPr>
      </w:pPr>
      <w:r>
        <w:rPr/>
      </w:r>
    </w:p>
    <w:p>
      <w:pPr>
        <w:pStyle w:val="Normal"/>
        <w:rPr>
          <w:rStyle w:val="A2"/>
        </w:rPr>
      </w:pPr>
      <w:r>
        <w:rPr/>
      </w:r>
    </w:p>
    <w:p>
      <w:pPr>
        <w:pStyle w:val="Normal"/>
        <w:rPr>
          <w:rStyle w:val="A2"/>
        </w:rPr>
      </w:pPr>
      <w:r>
        <w:rPr/>
      </w:r>
    </w:p>
    <w:p>
      <w:pPr>
        <w:pStyle w:val="Normal"/>
        <w:rPr>
          <w:rStyle w:val="A2"/>
        </w:rPr>
      </w:pPr>
      <w:r>
        <w:rPr/>
      </w:r>
    </w:p>
    <w:p>
      <w:pPr>
        <w:pStyle w:val="Normal"/>
        <w:rPr/>
      </w:pPr>
      <w:r>
        <w:rPr/>
      </w:r>
    </w:p>
    <w:sectPr>
      <w:type w:val="nextPage"/>
      <w:pgSz w:w="11906" w:h="16838"/>
      <w:pgMar w:left="1134" w:right="1134" w:header="0" w:top="1417"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1"/>
    <w:family w:val="swiss"/>
    <w:pitch w:val="default"/>
  </w:font>
  <w:font w:name="Times New Roman">
    <w:charset w:val="01"/>
    <w:family w:val="swiss"/>
    <w:pitch w:val="default"/>
  </w:font>
  <w:font w:name="Helvetica">
    <w:altName w:val="Arial"/>
    <w:charset w:val="01"/>
    <w:family w:val="swiss"/>
    <w:pitch w:val="default"/>
  </w:font>
  <w:font w:name="Trebuchet MS">
    <w:charset w:val="01"/>
    <w:family w:val="swiss"/>
    <w:pitch w:val="default"/>
  </w:font>
  <w:font w:name="Times">
    <w:altName w:val="Times New Roman"/>
    <w:charset w:val="01"/>
    <w:family w:val="swiss"/>
    <w:pitch w:val="default"/>
  </w:font>
  <w:font w:name="Garamond">
    <w:charset w:val="01"/>
    <w:family w:val="swiss"/>
    <w:pitch w:val="default"/>
  </w:font>
  <w:font w:name="AGaramond">
    <w:charset w:val="01"/>
    <w:family w:val="swiss"/>
    <w:pitch w:val="default"/>
  </w:font>
</w:fonts>
</file>

<file path=word/settings.xml><?xml version="1.0" encoding="utf-8"?>
<w:settings xmlns:w="http://schemas.openxmlformats.org/wordprocessingml/2006/main">
  <w:zoom w:percent="100"/>
  <w:embedSystemFonts/>
  <w:defaultTabStop w:val="708"/>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Cambria" w:cs="" w:asciiTheme="minorHAnsi" w:cstheme="minorBidi" w:eastAsiaTheme="minorHAnsi" w:hAnsiTheme="minorHAnsi"/>
        <w:sz w:val="24"/>
        <w:szCs w:val="24"/>
        <w:lang w:val="it-IT" w:eastAsia="en-US"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06af6"/>
    <w:pPr>
      <w:widowControl/>
      <w:suppressAutoHyphens w:val="true"/>
      <w:bidi w:val="0"/>
      <w:jc w:val="left"/>
    </w:pPr>
    <w:rPr>
      <w:rFonts w:ascii="Times New Roman" w:hAnsi="Times New Roman" w:eastAsia="Times New Roman" w:cs="Times New Roman"/>
      <w:color w:val="auto"/>
      <w:sz w:val="24"/>
      <w:szCs w:val="24"/>
      <w:lang w:eastAsia="it-IT" w:val="it-IT" w:bidi="ar-SA"/>
    </w:rPr>
  </w:style>
  <w:style w:type="character" w:styleId="DefaultParagraphFont" w:default="1">
    <w:name w:val="Default Paragraph Font"/>
    <w:semiHidden/>
    <w:unhideWhenUsed/>
    <w:qFormat/>
    <w:rPr/>
  </w:style>
  <w:style w:type="character" w:styleId="A2" w:customStyle="1">
    <w:name w:val="A2"/>
    <w:uiPriority w:val="99"/>
    <w:qFormat/>
    <w:rsid w:val="00806af6"/>
    <w:rPr>
      <w:rFonts w:ascii="Helvetica" w:hAnsi="Helvetica" w:cs="Helvetica"/>
      <w:color w:val="221E1F"/>
      <w:sz w:val="32"/>
      <w:szCs w:val="32"/>
    </w:rPr>
  </w:style>
  <w:style w:type="character" w:styleId="A1" w:customStyle="1">
    <w:name w:val="A1"/>
    <w:uiPriority w:val="99"/>
    <w:qFormat/>
    <w:rsid w:val="00806af6"/>
    <w:rPr>
      <w:rFonts w:cs="Garamond"/>
      <w:color w:val="221E1F"/>
      <w:sz w:val="26"/>
      <w:szCs w:val="26"/>
    </w:rPr>
  </w:style>
  <w:style w:type="character" w:styleId="Enfasi">
    <w:name w:val="Enfasi"/>
    <w:basedOn w:val="DefaultParagraphFont"/>
    <w:uiPriority w:val="20"/>
    <w:rsid w:val="00806af6"/>
    <w:rPr>
      <w:i/>
    </w:rPr>
  </w:style>
  <w:style w:type="character" w:styleId="CollegamentoInternet">
    <w:name w:val="Collegamento Internet"/>
    <w:basedOn w:val="DefaultParagraphFont"/>
    <w:uiPriority w:val="99"/>
    <w:semiHidden/>
    <w:unhideWhenUsed/>
    <w:rsid w:val="00806af6"/>
    <w:rPr>
      <w:color w:val="0000FF"/>
      <w:u w:val="single"/>
    </w:rPr>
  </w:style>
  <w:style w:type="paragraph" w:styleId="Titolo">
    <w:name w:val="Titolo"/>
    <w:basedOn w:val="Normal"/>
    <w:next w:val="Corpodeltesto"/>
    <w:qFormat/>
    <w:pPr>
      <w:keepNext/>
      <w:spacing w:before="240" w:after="120"/>
    </w:pPr>
    <w:rPr>
      <w:rFonts w:ascii="Trebuchet MS" w:hAnsi="Trebuchet MS" w:eastAsia="Microsoft YaHei" w:cs="Mangal"/>
      <w:sz w:val="20"/>
      <w:szCs w:val="28"/>
    </w:rPr>
  </w:style>
  <w:style w:type="paragraph" w:styleId="Corpodeltesto">
    <w:name w:val="Corpo del testo"/>
    <w:basedOn w:val="Normal"/>
    <w:pPr>
      <w:spacing w:lineRule="auto" w:line="288" w:before="0" w:after="140"/>
    </w:pPr>
    <w:rPr/>
  </w:style>
  <w:style w:type="paragraph" w:styleId="Elenco">
    <w:name w:val="Elenco"/>
    <w:basedOn w:val="Corpodeltesto"/>
    <w:pPr/>
    <w:rPr>
      <w:rFonts w:ascii="Trebuchet MS" w:hAnsi="Trebuchet MS" w:cs="Mangal"/>
    </w:rPr>
  </w:style>
  <w:style w:type="paragraph" w:styleId="Didascalia">
    <w:name w:val="Didascalia"/>
    <w:basedOn w:val="Normal"/>
    <w:pPr>
      <w:suppressLineNumbers/>
      <w:spacing w:before="120" w:after="120"/>
    </w:pPr>
    <w:rPr>
      <w:rFonts w:ascii="Trebuchet MS" w:hAnsi="Trebuchet MS" w:cs="Mangal"/>
      <w:i/>
      <w:iCs/>
      <w:sz w:val="24"/>
      <w:szCs w:val="24"/>
    </w:rPr>
  </w:style>
  <w:style w:type="paragraph" w:styleId="Indice">
    <w:name w:val="Indice"/>
    <w:basedOn w:val="Normal"/>
    <w:qFormat/>
    <w:pPr>
      <w:suppressLineNumbers/>
    </w:pPr>
    <w:rPr>
      <w:rFonts w:ascii="Trebuchet MS" w:hAnsi="Trebuchet MS" w:cs="Mangal"/>
    </w:rPr>
  </w:style>
  <w:style w:type="paragraph" w:styleId="Default" w:customStyle="1">
    <w:name w:val="Default"/>
    <w:qFormat/>
    <w:rsid w:val="00806af6"/>
    <w:pPr>
      <w:widowControl w:val="false"/>
      <w:suppressAutoHyphens w:val="true"/>
      <w:bidi w:val="0"/>
      <w:jc w:val="left"/>
    </w:pPr>
    <w:rPr>
      <w:rFonts w:ascii="Times" w:hAnsi="Times" w:eastAsia="Cambria" w:cs="Times"/>
      <w:color w:val="000000"/>
      <w:sz w:val="24"/>
      <w:szCs w:val="24"/>
      <w:lang w:val="it-IT" w:eastAsia="en-US" w:bidi="ar-SA"/>
    </w:rPr>
  </w:style>
  <w:style w:type="paragraph" w:styleId="Pa0" w:customStyle="1">
    <w:name w:val="Pa0"/>
    <w:basedOn w:val="Default"/>
    <w:next w:val="Default"/>
    <w:uiPriority w:val="99"/>
    <w:qFormat/>
    <w:rsid w:val="00806af6"/>
    <w:pPr>
      <w:spacing w:lineRule="atLeast" w:line="241"/>
    </w:pPr>
    <w:rPr>
      <w:rFonts w:cs="Times New Roman"/>
      <w:color w:val="00000A"/>
    </w:rPr>
  </w:style>
  <w:style w:type="paragraph" w:styleId="Pa1" w:customStyle="1">
    <w:name w:val="Pa1"/>
    <w:basedOn w:val="Default"/>
    <w:next w:val="Default"/>
    <w:uiPriority w:val="99"/>
    <w:qFormat/>
    <w:rsid w:val="00806af6"/>
    <w:pPr>
      <w:spacing w:lineRule="atLeast" w:line="241"/>
    </w:pPr>
    <w:rPr>
      <w:rFonts w:ascii="Garamond" w:hAnsi="Garamond" w:cs="Times New Roman"/>
      <w:color w:val="00000A"/>
    </w:rPr>
  </w:style>
  <w:style w:type="numbering" w:styleId="NoList" w:default="1">
    <w:name w:val="No List"/>
    <w:semiHidden/>
    <w:unhideWhenUsed/>
  </w:style>
  <w:style w:type="table" w:default="1" w:styleId="Tabellanormale">
    <w:name w:val="Normal Table"/>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Application>LibreOffice/4.4.2.2$Windows_x86 LibreOffice_project/c4c7d32d0d49397cad38d62472b0bc8acff48dd6</Application>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2016-05-25T08:30:00Z</dcterms:created>
  <dc:creator>Sonia</dc:creator>
  <dc:language>it-IT</dc:language>
  <cp:lastModifiedBy>Sonia</cp:lastModifiedBy>
  <cp:lastPrinted>2016-10-12T16:49:00Z</cp:lastPrinted>
  <dcterms:modified xsi:type="dcterms:W3CDTF">2017-03-20T14:41:00Z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