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  <w:drawing>
          <wp:inline distT="0" distB="0" distL="0" distR="0">
            <wp:extent cx="6120130" cy="432435"/>
            <wp:effectExtent l="0" t="0" r="0" b="0"/>
            <wp:docPr id="1" name="Immagine 1722294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722294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center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left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932180</wp:posOffset>
            </wp:positionH>
            <wp:positionV relativeFrom="paragraph">
              <wp:posOffset>160020</wp:posOffset>
            </wp:positionV>
            <wp:extent cx="815340" cy="344805"/>
            <wp:effectExtent l="0" t="0" r="0" b="0"/>
            <wp:wrapNone/>
            <wp:docPr id="2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3" t="-54" r="-23" b="-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">
            <wp:simplePos x="0" y="0"/>
            <wp:positionH relativeFrom="column">
              <wp:posOffset>63500</wp:posOffset>
            </wp:positionH>
            <wp:positionV relativeFrom="paragraph">
              <wp:posOffset>44450</wp:posOffset>
            </wp:positionV>
            <wp:extent cx="746125" cy="634365"/>
            <wp:effectExtent l="0" t="0" r="0" b="0"/>
            <wp:wrapNone/>
            <wp:docPr id="3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85" t="-100" r="-85" b="-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left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left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center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lineRule="auto" w:line="240" w:before="0" w:after="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240" w:before="0" w:after="0"/>
        <w:rPr>
          <w:rFonts w:ascii="Calibri" w:hAnsi="Calibri"/>
        </w:rPr>
      </w:pPr>
      <w:r>
        <w:rPr>
          <w:rFonts w:ascii="Calibri" w:hAnsi="Calibri"/>
          <w:b/>
          <w:bCs/>
          <w:i/>
          <w:iCs/>
          <w:color w:val="000000"/>
          <w:sz w:val="22"/>
          <w:szCs w:val="22"/>
        </w:rPr>
        <w:t xml:space="preserve">CUP: </w:t>
      </w:r>
      <w:r>
        <w:rPr>
          <w:rFonts w:eastAsia="Times New Roman" w:cs="Times New Roman" w:ascii="Calibri" w:hAnsi="Calibri"/>
          <w:b/>
          <w:bCs/>
          <w:i/>
          <w:iCs/>
          <w:color w:val="000000"/>
          <w:kern w:val="0"/>
          <w:sz w:val="24"/>
          <w:szCs w:val="23"/>
          <w:shd w:fill="auto" w:val="clear"/>
          <w:lang w:val="it-IT" w:eastAsia="en-US" w:bidi="ar-SA"/>
        </w:rPr>
        <w:t>J81D23000020002</w:t>
      </w:r>
      <w:r>
        <w:rPr>
          <w:rFonts w:ascii="Calibri" w:hAnsi="Calibri"/>
          <w:b/>
          <w:bCs/>
          <w:color w:val="000000"/>
          <w:sz w:val="22"/>
          <w:szCs w:val="22"/>
        </w:rPr>
        <w:tab/>
        <w:tab/>
        <w:t xml:space="preserve">                                         AL COMUNE DI REGGIO EMILIA</w:t>
      </w:r>
    </w:p>
    <w:p>
      <w:pPr>
        <w:pStyle w:val="Normal"/>
        <w:spacing w:lineRule="auto" w:line="240" w:before="0" w:after="0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ab/>
        <w:tab/>
        <w:tab/>
        <w:tab/>
        <w:tab/>
        <w:tab/>
        <w:t xml:space="preserve">                           SERVIZIO OFFICINA EDUCATIVA</w:t>
      </w:r>
    </w:p>
    <w:p>
      <w:pPr>
        <w:pStyle w:val="Normal"/>
        <w:spacing w:lineRule="auto" w:line="240" w:before="0" w:after="0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ab/>
        <w:tab/>
        <w:tab/>
        <w:tab/>
        <w:tab/>
        <w:tab/>
        <w:t xml:space="preserve">                           VIA GUIDO DA CASTELLO, 12</w:t>
      </w:r>
    </w:p>
    <w:p>
      <w:pPr>
        <w:pStyle w:val="Normal"/>
        <w:spacing w:lineRule="auto" w:line="240" w:before="0" w:after="0"/>
        <w:ind w:left="4309" w:hanging="0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                           </w:t>
      </w:r>
      <w:r>
        <w:rPr>
          <w:rFonts w:ascii="Calibri" w:hAnsi="Calibri"/>
          <w:b/>
          <w:bCs/>
          <w:color w:val="000000"/>
          <w:sz w:val="22"/>
          <w:szCs w:val="22"/>
        </w:rPr>
        <w:t>42121 REGGIO EMILIA</w:t>
      </w:r>
    </w:p>
    <w:p>
      <w:pPr>
        <w:pStyle w:val="Normal"/>
        <w:spacing w:before="0" w:after="0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DOMANDA DI PARTECIPAZIONE</w:t>
      </w:r>
      <w:r>
        <w:rPr>
          <w:sz w:val="22"/>
          <w:szCs w:val="22"/>
        </w:rPr>
        <w:t xml:space="preserve"> </w:t>
      </w:r>
    </w:p>
    <w:p>
      <w:pPr>
        <w:pStyle w:val="Normal"/>
        <w:spacing w:before="0" w:after="0"/>
        <w:jc w:val="center"/>
        <w:rPr>
          <w:rFonts w:ascii="Calibri" w:hAnsi="Calibri"/>
        </w:rPr>
      </w:pPr>
      <w:r>
        <w:rPr>
          <w:rFonts w:ascii="Calibri" w:hAnsi="Calibri"/>
          <w:b/>
          <w:sz w:val="22"/>
          <w:szCs w:val="22"/>
        </w:rPr>
        <w:t>AL “PER IL CONTRASTO ALLE POVERTA’ EDUCATIVE E LA CONCILIAZIONE VITA-LAVORO - SOSTEGNO ALLE FAMIGLIE PER LA FREQUENZA DI CENTRI ESTIVI ANNO 2023 ”</w:t>
      </w:r>
    </w:p>
    <w:p>
      <w:pPr>
        <w:pStyle w:val="Normal"/>
        <w:spacing w:before="0" w:after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PROMOSSO DALLA REGIONE EMILIA-ROMAGNA </w:t>
      </w:r>
      <w:r>
        <w:rPr>
          <w:sz w:val="22"/>
          <w:szCs w:val="22"/>
          <w:shd w:fill="auto" w:val="clear"/>
        </w:rPr>
        <w:t xml:space="preserve">(D.G.R. </w:t>
      </w:r>
      <w:r>
        <w:rPr>
          <w:sz w:val="22"/>
          <w:szCs w:val="22"/>
          <w:shd w:fill="auto" w:val="clear"/>
        </w:rPr>
        <w:t>376</w:t>
      </w:r>
      <w:r>
        <w:rPr>
          <w:sz w:val="22"/>
          <w:szCs w:val="22"/>
          <w:shd w:fill="auto" w:val="clear"/>
        </w:rPr>
        <w:t>/202</w:t>
      </w:r>
      <w:r>
        <w:rPr>
          <w:sz w:val="22"/>
          <w:szCs w:val="22"/>
          <w:shd w:fill="auto" w:val="clear"/>
        </w:rPr>
        <w:t>3</w:t>
      </w:r>
      <w:r>
        <w:rPr>
          <w:sz w:val="22"/>
          <w:szCs w:val="22"/>
          <w:shd w:fill="auto" w:val="clear"/>
        </w:rPr>
        <w:t>)</w:t>
      </w:r>
    </w:p>
    <w:p>
      <w:pPr>
        <w:pStyle w:val="Normal"/>
        <w:spacing w:before="0" w:after="0"/>
        <w:ind w:firstLine="170"/>
        <w:jc w:val="both"/>
        <w:rPr>
          <w:rFonts w:ascii="Arial" w:hAnsi="Arial" w:eastAsia="Calibri" w:cs="Times New Roman"/>
          <w:b/>
          <w:b/>
          <w:bCs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Il/la sottoscritto/a 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C.F. |__|__|__|__|__|__|__|__|__|__|__|__|__|__|__|__|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in qualità di titolare/ legale rappresentante/______________________________________</w:t>
      </w:r>
    </w:p>
    <w:p>
      <w:pPr>
        <w:pStyle w:val="Normal"/>
        <w:spacing w:lineRule="auto" w:line="360" w:before="0" w:after="0"/>
        <w:jc w:val="center"/>
        <w:rPr>
          <w:sz w:val="22"/>
          <w:szCs w:val="22"/>
        </w:rPr>
      </w:pPr>
      <w:r>
        <w:rPr>
          <w:rFonts w:ascii="Arial" w:hAnsi="Arial"/>
          <w:i/>
          <w:color w:val="000000"/>
          <w:sz w:val="22"/>
          <w:szCs w:val="22"/>
        </w:rPr>
        <w:t>(sottolineare o indicare la carica giuridica)</w:t>
      </w:r>
    </w:p>
    <w:p>
      <w:pPr>
        <w:pStyle w:val="Normal"/>
        <w:spacing w:lineRule="auto" w:line="360" w:before="120" w:after="2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della ditta/ società / associazione/ ente: _______________________________________ con sede legale a _______________________________________C.A.P._____________ in Via/Viale/ _________________________________________________n._______tel.__________________ </w:t>
      </w:r>
    </w:p>
    <w:p>
      <w:pPr>
        <w:pStyle w:val="Normal"/>
        <w:spacing w:lineRule="auto" w:line="360" w:before="120" w:after="24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C.F. |__|__|__|__|__|__|__|__|__|__|__|__|__|  P. I.V.A |__|__|__|__|__|__|__|__|__|__|__|</w:t>
      </w:r>
    </w:p>
    <w:p>
      <w:pPr>
        <w:pStyle w:val="Normal"/>
        <w:spacing w:lineRule="auto" w:line="360" w:before="0" w:after="24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e-mail _____________________________________________</w:t>
      </w:r>
    </w:p>
    <w:p>
      <w:pPr>
        <w:pStyle w:val="Normal"/>
        <w:bidi w:val="0"/>
        <w:spacing w:lineRule="auto" w:line="360" w:before="0" w:after="113"/>
        <w:jc w:val="left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pec: _______________________________________________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in ottemperanza a quanto previsto dalla Deliberazione di Giunta Regionale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 n. 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376 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del </w:t>
      </w:r>
      <w:r>
        <w:rPr>
          <w:rFonts w:ascii="Arial" w:hAnsi="Arial"/>
          <w:color w:val="000000"/>
          <w:sz w:val="22"/>
          <w:szCs w:val="22"/>
          <w:shd w:fill="auto" w:val="clear"/>
        </w:rPr>
        <w:t>13/03/2023</w:t>
      </w:r>
      <w:r>
        <w:rPr>
          <w:rFonts w:ascii="Arial" w:hAnsi="Arial"/>
          <w:color w:val="000000"/>
          <w:sz w:val="22"/>
          <w:szCs w:val="22"/>
          <w:shd w:fill="auto" w:val="clear"/>
        </w:rPr>
        <w:t>,</w:t>
      </w:r>
      <w:r>
        <w:rPr>
          <w:rFonts w:ascii="Arial" w:hAnsi="Arial"/>
          <w:color w:val="000000"/>
          <w:sz w:val="22"/>
          <w:szCs w:val="22"/>
        </w:rPr>
        <w:t xml:space="preserve"> con la presente </w:t>
      </w:r>
    </w:p>
    <w:p>
      <w:pPr>
        <w:pStyle w:val="Normal"/>
        <w:spacing w:lineRule="auto" w:line="360" w:before="0" w:after="0"/>
        <w:jc w:val="center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CHIEDE DI ADERIRE </w:t>
      </w:r>
    </w:p>
    <w:p>
      <w:pPr>
        <w:pStyle w:val="Normal"/>
        <w:bidi w:val="0"/>
        <w:spacing w:lineRule="auto" w:line="276" w:before="0" w:after="0"/>
        <w:jc w:val="center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PROGETTO PER IL CONTRASTO ALLE POVERTA’ EDUCATIVE E LA CONCILIAZIONE VITA-LAVORO - SOSTEGNO ALLE FAMIGLIE PER LA FREQUENZA DI CENTRI ESTIVI ANNO 2023 </w:t>
      </w:r>
    </w:p>
    <w:p>
      <w:pPr>
        <w:pStyle w:val="Normal"/>
        <w:bidi w:val="0"/>
        <w:spacing w:lineRule="auto" w:line="276" w:before="0" w:after="0"/>
        <w:jc w:val="center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FSE 2014-2020 – OT. 9 – ASSE II INCLUSIONE – PRIORITA’ 9.4 - </w:t>
      </w:r>
    </w:p>
    <w:p>
      <w:pPr>
        <w:pStyle w:val="Normal"/>
        <w:spacing w:lineRule="auto" w:line="360" w:before="0" w:after="0"/>
        <w:jc w:val="both"/>
        <w:rPr>
          <w:rFonts w:ascii="Arial" w:hAnsi="Arial" w:eastAsia="Calibri" w:cs="Times New Roman"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con il </w:t>
      </w:r>
      <w:r>
        <w:rPr>
          <w:rFonts w:ascii="Arial" w:hAnsi="Arial"/>
          <w:b/>
          <w:bCs/>
          <w:color w:val="000000"/>
          <w:sz w:val="22"/>
          <w:szCs w:val="22"/>
        </w:rPr>
        <w:t xml:space="preserve">SERVIZIO/CENTRO ESTIVO </w:t>
      </w:r>
      <w:r>
        <w:rPr>
          <w:rFonts w:ascii="Arial" w:hAnsi="Arial"/>
          <w:color w:val="000000"/>
          <w:sz w:val="22"/>
          <w:szCs w:val="22"/>
        </w:rPr>
        <w:t xml:space="preserve">denominato: </w:t>
      </w:r>
    </w:p>
    <w:p>
      <w:pPr>
        <w:pStyle w:val="Normal"/>
        <w:spacing w:lineRule="auto" w:line="360" w:before="12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________________________________________________________________________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Collocato presso la struttura scolastica / ricreativa / sportiva / sociale / altro: ___________ ________________________________________________________________________ </w:t>
      </w:r>
      <w:r>
        <w:rPr>
          <w:rFonts w:ascii="Arial" w:hAnsi="Arial"/>
          <w:i/>
          <w:color w:val="000000"/>
          <w:sz w:val="22"/>
          <w:szCs w:val="22"/>
        </w:rPr>
        <w:t>(sottolineare la voce corretta - o indicare la tipologia -  ed il relativo nome)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sita a Reggio Emilia in Via ________________________________ tel. _______________ </w:t>
      </w:r>
    </w:p>
    <w:p>
      <w:pPr>
        <w:pStyle w:val="Normal"/>
        <w:bidi w:val="0"/>
        <w:spacing w:lineRule="auto" w:line="360" w:before="119" w:after="142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per il numero massimo di ____________ posti disponibili, di età compresa tra ______ anni e _______ anni, e per il periodo dal ______________ al _________________,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A tal fine il/la sottoscritto/a, consapevole che in caso di dichiarazione non veritiere verranno applicate le sanzioni penali previste e la decadenza dei benefici ottenuti (artt. 76 e 75 del DPR n.445 del 28/12/2000), sotto la propria personale responsabilità,</w:t>
      </w:r>
    </w:p>
    <w:p>
      <w:pPr>
        <w:pStyle w:val="Normal"/>
        <w:spacing w:lineRule="auto" w:line="360" w:before="0" w:after="0"/>
        <w:jc w:val="center"/>
        <w:rPr>
          <w:rFonts w:ascii="Arial" w:hAnsi="Arial" w:eastAsia="Calibri" w:cs="Times New Roman"/>
          <w:b/>
          <w:b/>
          <w:bCs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DICHIARA</w:t>
      </w:r>
    </w:p>
    <w:p>
      <w:pPr>
        <w:pStyle w:val="Normal"/>
        <w:spacing w:lineRule="auto" w:line="360" w:before="0" w:after="0"/>
        <w:jc w:val="center"/>
        <w:rPr>
          <w:rFonts w:ascii="Arial" w:hAnsi="Arial" w:eastAsia="Calibri" w:cs="Times New Roman"/>
          <w:b/>
          <w:b/>
          <w:bCs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ai sensi degli artt. 46 e 47 del medesimo Testo Unico (DPR n.445/2000):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 w:before="0" w:after="200"/>
        <w:ind w:left="397" w:right="0" w:hanging="340"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 xml:space="preserve">di aver preso visione delle condizioni dell’Avviso Pubblico per l’individuazione dei soggetti gestori di campi gioco estivi che intendono aderire al Progetto </w:t>
      </w:r>
      <w:r>
        <w:rPr>
          <w:rFonts w:eastAsia="Times New Roman" w:cs="Courier New" w:ascii="Arial" w:hAnsi="Arial"/>
          <w:sz w:val="22"/>
          <w:szCs w:val="22"/>
          <w:shd w:fill="auto" w:val="clear"/>
        </w:rPr>
        <w:t xml:space="preserve">Progetto per il contrasto alle povertà educative e la conciliazione vita-lavoro: sostegno alle famiglie per la frequenza di centri estivi. Anno 2023”, </w:t>
      </w:r>
      <w:r>
        <w:rPr>
          <w:rFonts w:eastAsia="Times New Roman" w:cs="Courier New" w:ascii="Arial" w:hAnsi="Arial"/>
          <w:i/>
          <w:iCs/>
          <w:sz w:val="22"/>
          <w:szCs w:val="22"/>
          <w:shd w:fill="auto" w:val="clear"/>
        </w:rPr>
        <w:t>cofinanziato dal Fondo Sociale Europeo PO 2014-2020 Regione Emilia Romagna e FSE+ 2021-2027</w:t>
      </w:r>
      <w:r>
        <w:rPr>
          <w:rFonts w:eastAsia="Times New Roman" w:cs="Courier New" w:ascii="Arial" w:hAnsi="Arial"/>
          <w:sz w:val="22"/>
          <w:szCs w:val="22"/>
        </w:rPr>
        <w:t xml:space="preserve"> - e di accettarle in toto; 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/>
        <w:ind w:left="397" w:right="0" w:hanging="340"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 xml:space="preserve">di impegnarsi a presentare entro il giorno antecedente di inizio del campo giochi, la  Segnalazione certificata di inizio attività </w:t>
      </w:r>
      <w:r>
        <w:rPr>
          <w:rFonts w:eastAsia="Times New Roman" w:cs="Courier New" w:ascii="Arial" w:hAnsi="Arial"/>
          <w:sz w:val="22"/>
          <w:szCs w:val="22"/>
        </w:rPr>
        <w:t>(SCIA)</w:t>
      </w:r>
      <w:r>
        <w:rPr>
          <w:rFonts w:eastAsia="Times New Roman" w:cs="Courier New" w:ascii="Arial" w:hAnsi="Arial"/>
          <w:sz w:val="22"/>
          <w:szCs w:val="22"/>
        </w:rPr>
        <w:t>, così come previsto deliberazione Giunta Regionale 26/02/2018 n. 247 “Direttiva per organizzazione e e svolgimento dei soggiorni di vacanza socioeducativi in struttura e dei centri estivi ai sensi della L.R. 14/08 art. 14 e ss.mm. e ii.” 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di impegnarsi </w:t>
      </w: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ad assumersi l’obbligo del rispetto di tutti i vincoli e doveri previsti dal Regolamento UE 679/2016 in riferimento ai dati personali dei beneficiari, ricevuti, raccolti e conservati ai fini della documentazione e delle attestazioni relative al Progetto, con particolare attenzione alla gestione di dati particolari (ex articoli 9 e 10 del Regolamento UE 679/2016);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a </w:t>
      </w:r>
      <w:r>
        <w:rPr>
          <w:rFonts w:cs="Arial" w:ascii="Arial" w:hAnsi="Arial"/>
          <w:sz w:val="22"/>
          <w:szCs w:val="22"/>
          <w:shd w:fill="FFFFFF" w:val="clear"/>
        </w:rPr>
        <w:t>r</w:t>
      </w:r>
      <w:r>
        <w:rPr>
          <w:rFonts w:cs="Arial" w:ascii="Arial" w:hAnsi="Arial"/>
          <w:sz w:val="22"/>
          <w:szCs w:val="22"/>
        </w:rPr>
        <w:t xml:space="preserve">ilasciare ai genitori fatture quietanzate o ricevute di pagamento </w:t>
      </w:r>
      <w:r>
        <w:rPr>
          <w:rFonts w:cs="Arial" w:ascii="Arial" w:hAnsi="Arial"/>
          <w:sz w:val="22"/>
          <w:szCs w:val="22"/>
          <w:u w:val="single"/>
        </w:rPr>
        <w:t xml:space="preserve">valide ai fini fiscali </w:t>
      </w:r>
      <w:r>
        <w:rPr>
          <w:rFonts w:cs="Arial" w:ascii="Arial" w:hAnsi="Arial"/>
          <w:b w:val="false"/>
          <w:sz w:val="22"/>
          <w:szCs w:val="22"/>
          <w:u w:val="single"/>
        </w:rPr>
        <w:t xml:space="preserve">in originale o copia conforme e valide ai fini dell’erogazione del contributo in oggetto; </w:t>
      </w:r>
      <w:r>
        <w:rPr>
          <w:rFonts w:cs="Arial" w:ascii="Arial" w:hAnsi="Arial"/>
          <w:b w:val="false"/>
          <w:sz w:val="22"/>
          <w:szCs w:val="22"/>
        </w:rPr>
        <w:t xml:space="preserve"> </w:t>
      </w:r>
    </w:p>
    <w:p>
      <w:pPr>
        <w:pStyle w:val="ListParagraph"/>
        <w:widowControl/>
        <w:numPr>
          <w:ilvl w:val="0"/>
          <w:numId w:val="1"/>
        </w:numPr>
        <w:shd w:val="clear" w:color="000000" w:themeTint="0" w:themeShade="0" w:fill="FFFFFF" w:themeFillTint="0" w:themeFillShade="0"/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>a redigere la documentazione richiesta dal bando regionale, per i gestori dei centri estivi – estate 202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>3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>, in relazione all’erogazione del contributo in oggetto;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u w:val="none"/>
        </w:rPr>
        <w:t xml:space="preserve"> </w:t>
      </w:r>
      <w:r>
        <w:rPr>
          <w:rFonts w:eastAsia="Times New Roman" w:cs="Courier New" w:ascii="Arial" w:hAnsi="Arial"/>
          <w:b w:val="false"/>
          <w:bCs w:val="false"/>
          <w:color w:val="000000"/>
          <w:sz w:val="22"/>
          <w:szCs w:val="22"/>
          <w:highlight w:val="white"/>
          <w:u w:val="none"/>
        </w:rPr>
        <w:t xml:space="preserve"> </w:t>
      </w:r>
    </w:p>
    <w:p>
      <w:pPr>
        <w:pStyle w:val="Normal"/>
        <w:widowControl/>
        <w:bidi w:val="0"/>
        <w:spacing w:lineRule="auto" w:line="360" w:before="170" w:after="198"/>
        <w:ind w:left="0" w:right="0" w:hanging="0"/>
        <w:jc w:val="center"/>
        <w:rPr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FFFFFF" w:val="clear"/>
        </w:rPr>
        <w:t>DICHIARA INFINE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450" w:leader="none"/>
        </w:tabs>
        <w:bidi w:val="0"/>
        <w:spacing w:lineRule="auto" w:line="360" w:before="0" w:after="0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di sollevare l’Amministrazione comunale da ogni responsabilità verso terzi per fatti, atti o omissioni derivanti dall’iniziativa suddetta per quanto non rientrante nella parte di stretta competenza della presente adesione;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80" w:leader="none"/>
        </w:tabs>
        <w:bidi w:val="0"/>
        <w:spacing w:lineRule="auto" w:line="360" w:before="0" w:after="57"/>
        <w:ind w:left="454" w:right="0" w:hanging="340"/>
        <w:contextualSpacing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  <w:shd w:fill="FFFFFF" w:val="clear"/>
        </w:rPr>
        <w:t xml:space="preserve"> </w:t>
      </w:r>
      <w:r>
        <w:rPr>
          <w:rFonts w:ascii="Arial" w:hAnsi="Arial"/>
          <w:sz w:val="22"/>
          <w:szCs w:val="22"/>
          <w:shd w:fill="FFFFFF" w:val="clear"/>
        </w:rPr>
        <w:t>di manlevare e</w:t>
      </w:r>
      <w:r>
        <w:rPr>
          <w:rFonts w:cs="Arial" w:ascii="Arial" w:hAnsi="Arial"/>
          <w:sz w:val="22"/>
          <w:szCs w:val="22"/>
        </w:rPr>
        <w:t xml:space="preserve"> tenere indenne il Comune da qualsiasi rivalsa in ordine a oneri previdenziali, assicurativi e obblighi di legge nei confronti dei propri operatori e degli utenti;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450" w:leader="none"/>
        </w:tabs>
        <w:bidi w:val="0"/>
        <w:spacing w:lineRule="auto" w:line="360" w:before="0" w:after="0"/>
        <w:ind w:left="454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di accettare che, anche ad avvenuto accoglimento della presente richiesta di adesione, l’Amministrazione comunale si riservi, a suo insindacabile giudizio, di revocare la presente partecipazione e di procedere a richiesta risarcitoria a tutela dell’immagine dell’Ente nel caso in cui l’iniziativa o il soggetto che la pone in essere dessero origine a fatti riprovevoli.</w:t>
      </w:r>
    </w:p>
    <w:p>
      <w:pPr>
        <w:pStyle w:val="Normal"/>
        <w:spacing w:lineRule="auto" w:line="360" w:before="0" w:after="113"/>
        <w:jc w:val="both"/>
        <w:rPr>
          <w:rFonts w:ascii="Arial" w:hAnsi="Arial" w:eastAsia="Calibri" w:cs="Arial"/>
          <w:b/>
          <w:b/>
          <w:bCs/>
          <w:color w:val="00000A"/>
          <w:sz w:val="22"/>
          <w:szCs w:val="22"/>
          <w:lang w:val="it-IT" w:eastAsia="en-US" w:bidi="ar-SA"/>
        </w:rPr>
      </w:pPr>
      <w:r>
        <w:rPr>
          <w:rFonts w:eastAsia="Calibri" w:cs="Arial" w:ascii="Arial" w:hAnsi="Arial"/>
          <w:b/>
          <w:bCs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Lì, ___________________</w:t>
      </w:r>
    </w:p>
    <w:p>
      <w:pPr>
        <w:pStyle w:val="Normal"/>
        <w:spacing w:lineRule="auto" w:line="360" w:before="0" w:after="0"/>
        <w:ind w:left="6521" w:hanging="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In fede (*)</w:t>
      </w:r>
    </w:p>
    <w:p>
      <w:pPr>
        <w:pStyle w:val="Normal"/>
        <w:spacing w:lineRule="auto" w:line="360" w:before="0" w:after="0"/>
        <w:ind w:left="6521" w:hanging="0"/>
        <w:jc w:val="both"/>
        <w:rPr>
          <w:rFonts w:ascii="Arial" w:hAnsi="Arial" w:eastAsia="Calibri" w:cs="Times New Roman"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color w:val="00000A"/>
          <w:sz w:val="22"/>
          <w:szCs w:val="22"/>
          <w:lang w:val="it-IT" w:eastAsia="en-US" w:bidi="ar-SA"/>
        </w:rPr>
      </w:r>
    </w:p>
    <w:p>
      <w:pPr>
        <w:pStyle w:val="Normal"/>
        <w:pBdr>
          <w:bottom w:val="single" w:sz="12" w:space="1" w:color="00000A"/>
        </w:pBdr>
        <w:spacing w:lineRule="auto" w:line="360" w:before="0" w:after="0"/>
        <w:ind w:left="4962" w:hanging="0"/>
        <w:jc w:val="both"/>
        <w:rPr>
          <w:rFonts w:ascii="Arial" w:hAnsi="Arial" w:eastAsia="Calibri" w:cs="Times New Roman"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ind w:left="4962" w:hanging="0"/>
        <w:jc w:val="both"/>
        <w:rPr>
          <w:sz w:val="22"/>
          <w:szCs w:val="22"/>
        </w:rPr>
      </w:pPr>
      <w:r>
        <w:rPr>
          <w:sz w:val="22"/>
          <w:szCs w:val="22"/>
        </w:rPr>
      </w:r>
      <w:bookmarkStart w:id="0" w:name="_GoBack"/>
      <w:bookmarkStart w:id="1" w:name="__DdeLink__1408_2473424085"/>
      <w:bookmarkStart w:id="2" w:name="_GoBack"/>
      <w:bookmarkStart w:id="3" w:name="__DdeLink__1408_2473424085"/>
      <w:bookmarkEnd w:id="2"/>
      <w:bookmarkEnd w:id="3"/>
    </w:p>
    <w:p>
      <w:pPr>
        <w:pStyle w:val="Normal"/>
        <w:spacing w:lineRule="auto" w:line="360" w:before="0" w:after="0"/>
        <w:jc w:val="both"/>
        <w:rPr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(*) Se la firma non è apposta in presenza del funzionario responsabile del ritiro occorre allegare copia della carta d’identità del firmatario.</w:t>
      </w:r>
    </w:p>
    <w:p>
      <w:pPr>
        <w:pStyle w:val="Corpodeltesto"/>
        <w:bidi w:val="0"/>
        <w:spacing w:lineRule="auto" w:line="288" w:before="0" w:after="0"/>
        <w:jc w:val="both"/>
        <w:rPr>
          <w:rFonts w:ascii="Calibri" w:hAnsi="Calibri"/>
        </w:rPr>
      </w:pPr>
      <w:r>
        <w:rPr>
          <w:rFonts w:cs="Times New Roman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single"/>
        </w:rPr>
        <w:t>IMPEGNI IN MERITO ALLA SICUREZZA ED ALLA RISERVATEZZA DEI DATI REG.UE 2016/679</w:t>
      </w:r>
    </w:p>
    <w:p>
      <w:pPr>
        <w:pStyle w:val="Corpodeltesto"/>
        <w:bidi w:val="0"/>
        <w:spacing w:lineRule="auto" w:line="288" w:before="0" w:after="0"/>
        <w:jc w:val="both"/>
        <w:rPr>
          <w:rFonts w:ascii="Calibri" w:hAnsi="Calibri" w:eastAsia="Calibri" w:cs="Times New Roman"/>
          <w:b w:val="false"/>
          <w:b w:val="false"/>
          <w:color w:val="00000A"/>
          <w:sz w:val="18"/>
          <w:szCs w:val="18"/>
          <w:lang w:val="it-IT" w:eastAsia="en-US" w:bidi="ar-SA"/>
        </w:rPr>
      </w:pPr>
      <w:r>
        <w:rPr>
          <w:rFonts w:eastAsia="Calibri" w:cs="Times New Roman" w:ascii="Calibri" w:hAnsi="Calibri"/>
          <w:b w:val="false"/>
          <w:color w:val="00000A"/>
          <w:sz w:val="18"/>
          <w:szCs w:val="18"/>
          <w:lang w:val="it-IT" w:eastAsia="en-US" w:bidi="ar-SA"/>
        </w:rPr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soggetto gestore aderente al Progetto ha l’obbligo di mantenere riservati i dati e le informazioni, ivi comprese quelle che transitano per le apparecchiature di elaborazione dati, di cui venga in possesso e comunque a conoscenza, anche tramite l'esecuzione del contratto, di non divulgarli in alcun modo e in qualsiasi forma, di non farne oggetto di utilizzazione a qualsiasi titolo per scopi diversi da quelli strettamente necessari all’esecuzione delle azioni del Progetto e di non farne oggetto di comunicazione o trasmissione senza l'espressa autorizzazione dell'Amministrazione.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L’obbligo di cui al precedente comma sussiste, altresì, relativamente a tutto il materiale originario o predisposto in esecuzione della Partecipazione al progetto.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L’obbligo di cui ai commi 1 e 2 non concerne i dati che siano o divengano di pubblico dominio.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soggetto gestore aderente è responsabile per l’esatta osservanza da parte dei propri dipendenti, consulenti e collaboratori, nonché di subappaltatori e dei dipendenti, consulenti e collaboratori di questi ultimi, degli obblighi di segretezza di cui ai punti 1, 2 e 3 e risponde nei confronti degli Enti promotori e realizzatori del Progetto per eventuali violazioni dell’obbligo di riservatezza commesse dai suddetti soggetti.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soggetto gestore aderente può utilizzare servizi di cloud pubblici ove memorizzare i dati e le informazioni trattate nell'espletamento delle procedure del progetto, solo previa autorizzazione dell’Ente.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In caso di inosservanza degli obblighi descritti nei punti da 1 a 5, l’Amministrazione ha facoltà di revocare la presente Adesione al Progetto, fermo restando che il gestore inosservante sarà tenuto a </w:t>
      </w: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single"/>
        </w:rPr>
        <w:t>risarcire i genitori coinvolti dei contributi non erogabili</w:t>
      </w: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 e tutti i danni che ne dovessero derivare.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gestore aderente potrà citare i termini essenziali della Partecipazione nei casi in cui fosse condizione necessaria per la partecipazione dello stesso a progetti analoghi o collegati, previa comunicazione alla Amministrazione delle modalità e dei contenuti di detta citazione.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Sarà possibile ogni operazione di auditing da parte della Amministrazione, attinente le procedure adottate dal gestore aderente al Progetto, in materia di riservatezza e degli altri obblighi assunti dal presente contratto.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gestore aderente al Progetto non potrà conservare copia di dati e programmi della Amministrazione, né alcuna documentazione inerente ad essi dopo la la conclusione dell’iter di rendicontazione ed erogazione da parte della Regione Emilia-Romagna e dovrà, su richiesta, ritrasmetterli all'Amministrazione.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/>
      </w:pPr>
      <w:r>
        <w:rPr>
          <w:rStyle w:val="Enfasiforte"/>
          <w:rFonts w:cs="times new roman;serif" w:ascii="Calibri" w:hAnsi="Calibri"/>
          <w:b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18"/>
          <w:szCs w:val="18"/>
          <w:u w:val="none"/>
          <w:lang w:val="it-IT"/>
        </w:rPr>
        <w:t>Le parti prestano il proprio reciproco consenso al trattamento dei dati personali all'esclusivo fine della gestione amministrativa e contabile del presente Progetto con facoltà, solo ove necessario per tali adempimenti, di fornirli anche a terzi e comunque in ottemperanza degli obblighi previsti dal Regolamento UE 2016/679.</w:t>
      </w:r>
      <w:r>
        <w:rPr>
          <w:rFonts w:cs="Times New Roman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 </w:t>
      </w:r>
    </w:p>
    <w:p>
      <w:pPr>
        <w:pStyle w:val="Corpodeltesto"/>
        <w:widowControl/>
        <w:tabs>
          <w:tab w:val="clear" w:pos="720"/>
          <w:tab w:val="left" w:pos="451" w:leader="none"/>
        </w:tabs>
        <w:bidi w:val="0"/>
        <w:spacing w:lineRule="auto" w:line="288" w:before="0" w:after="0"/>
        <w:ind w:left="0" w:right="0" w:hanging="0"/>
        <w:jc w:val="both"/>
        <w:rPr>
          <w:rFonts w:ascii="Calibri" w:hAnsi="Calibri" w:eastAsia="Calibri" w:cs="Times New Roman"/>
          <w:color w:val="00000A"/>
          <w:sz w:val="18"/>
          <w:szCs w:val="18"/>
          <w:lang w:val="it-IT" w:eastAsia="en-US" w:bidi="ar-SA"/>
        </w:rPr>
      </w:pPr>
      <w:r>
        <w:rPr>
          <w:rFonts w:eastAsia="Calibri" w:cs="Times New Roman" w:ascii="Calibri" w:hAnsi="Calibri"/>
          <w:color w:val="00000A"/>
          <w:sz w:val="18"/>
          <w:szCs w:val="18"/>
          <w:lang w:val="it-IT" w:eastAsia="en-US" w:bidi="ar-SA"/>
        </w:rPr>
      </w:r>
    </w:p>
    <w:p>
      <w:pPr>
        <w:pStyle w:val="Corpodeltesto"/>
        <w:widowControl/>
        <w:tabs>
          <w:tab w:val="clear" w:pos="720"/>
          <w:tab w:val="left" w:pos="451" w:leader="none"/>
        </w:tabs>
        <w:bidi w:val="0"/>
        <w:spacing w:lineRule="auto" w:line="288" w:before="0" w:after="0"/>
        <w:ind w:left="0" w:right="0" w:hanging="0"/>
        <w:jc w:val="both"/>
        <w:rPr>
          <w:rFonts w:ascii="Calibri" w:hAnsi="Calibri"/>
        </w:rPr>
      </w:pPr>
      <w:r>
        <w:rPr>
          <w:rFonts w:ascii="Calibri" w:hAnsi="Calibri"/>
          <w:sz w:val="18"/>
          <w:szCs w:val="18"/>
        </w:rPr>
        <w:t>Segue informativa completa in relazione al trattamento dei dati personali, quale firmatario della presente adesione, vincoli che dovrà osservare a sua volta per gli utenti fruitori del Centro Estivo beneficiari del presente Progetto Conciliazione Vita-Lavoro.</w:t>
      </w:r>
    </w:p>
    <w:p>
      <w:pPr>
        <w:pStyle w:val="Corpodeltesto"/>
        <w:widowControl/>
        <w:tabs>
          <w:tab w:val="clear" w:pos="720"/>
          <w:tab w:val="left" w:pos="451" w:leader="none"/>
        </w:tabs>
        <w:bidi w:val="0"/>
        <w:spacing w:lineRule="auto" w:line="288" w:before="0" w:after="0"/>
        <w:ind w:right="0" w:hanging="0"/>
        <w:jc w:val="center"/>
        <w:rPr>
          <w:rFonts w:ascii="Calibri" w:hAnsi="Calibri" w:eastAsia="Calibri" w:cs="Times New Roman"/>
          <w:color w:val="00000A"/>
          <w:sz w:val="18"/>
          <w:szCs w:val="18"/>
          <w:lang w:val="it-IT" w:eastAsia="en-US" w:bidi="ar-SA"/>
        </w:rPr>
      </w:pPr>
      <w:r>
        <w:rPr>
          <w:rFonts w:eastAsia="Calibri" w:cs="Times New Roman"/>
          <w:color w:val="00000A"/>
          <w:sz w:val="18"/>
          <w:szCs w:val="18"/>
          <w:lang w:val="it-IT" w:eastAsia="en-US" w:bidi="ar-SA"/>
        </w:rPr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Calibri" w:hAnsi="Calibri"/>
          <w:b/>
          <w:b/>
          <w:bCs/>
        </w:rPr>
      </w:pPr>
      <w:r>
        <w:rPr>
          <w:rFonts w:eastAsia="Calibri" w:cs="Times New Roman" w:ascii="Calibri" w:hAnsi="Calibri"/>
          <w:b/>
          <w:bCs/>
          <w:color w:val="00000A"/>
          <w:sz w:val="18"/>
          <w:szCs w:val="18"/>
          <w:u w:val="single"/>
          <w:lang w:val="it-IT" w:eastAsia="en-US" w:bidi="ar-SA"/>
        </w:rPr>
        <w:t xml:space="preserve">INFORMATIVA PER IL TRATTAMENTO DEI DATI PERSONALI AI SENSI DELL’ART 13 DEL </w:t>
      </w:r>
      <w:r>
        <w:rPr>
          <w:rFonts w:ascii="Calibri" w:hAnsi="Calibri"/>
          <w:b/>
          <w:bCs/>
          <w:sz w:val="18"/>
          <w:szCs w:val="18"/>
          <w:u w:val="single"/>
        </w:rPr>
        <w:t>REGOLAMENTO EUROPEO N. 679/2016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1. Premessa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Ai sensi dell’art. 13 del Regolamento europeo n. 679/2016, Il Comune di Reggio Emilia, in qualità di titolare del trattamento dei dati personali, e tenuto a fornirle informazioni in merito all’utilizzo dei suoi dati 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2. Titolare del trattamento dei dati personali</w:t>
      </w:r>
    </w:p>
    <w:p>
      <w:pPr>
        <w:pStyle w:val="Normal"/>
        <w:spacing w:lineRule="auto" w:line="276"/>
        <w:jc w:val="both"/>
        <w:rPr/>
      </w:pPr>
      <w:r>
        <w:rPr>
          <w:rFonts w:ascii="Calibri" w:hAnsi="Calibri"/>
          <w:b w:val="false"/>
          <w:bCs w:val="false"/>
          <w:sz w:val="18"/>
          <w:szCs w:val="18"/>
        </w:rPr>
        <w:t xml:space="preserve">Il Titolare del trattamento dei dati personali di cui alla presente informativa è il Comune di Reggio Emilia con sede a Reggio Emilia, Piazza Prampolini n°1, cap 42121, Tel. 0522/456111, indirizzo mail: privacy@comune.re.it, indirizzo pec: </w:t>
      </w:r>
      <w:hyperlink r:id="rId5">
        <w:r>
          <w:rPr>
            <w:rStyle w:val="CollegamentoInternet"/>
            <w:rFonts w:ascii="Calibri" w:hAnsi="Calibri"/>
            <w:b w:val="false"/>
            <w:bCs w:val="false"/>
            <w:sz w:val="18"/>
            <w:szCs w:val="18"/>
          </w:rPr>
          <w:t>comune.reggioemilia@pec.municipio.re.it</w:t>
        </w:r>
      </w:hyperlink>
      <w:r>
        <w:rPr>
          <w:rFonts w:ascii="Calibri" w:hAnsi="Calibri"/>
          <w:b w:val="false"/>
          <w:bCs w:val="false"/>
          <w:sz w:val="18"/>
          <w:szCs w:val="18"/>
        </w:rPr>
        <w:t>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3. Responsabile della protezione dei dati personali</w:t>
      </w:r>
    </w:p>
    <w:p>
      <w:pPr>
        <w:pStyle w:val="Normal"/>
        <w:spacing w:lineRule="auto" w:line="276"/>
        <w:jc w:val="both"/>
        <w:rPr/>
      </w:pPr>
      <w:r>
        <w:rPr>
          <w:rFonts w:ascii="Calibri" w:hAnsi="Calibri"/>
          <w:b w:val="false"/>
          <w:bCs w:val="false"/>
          <w:sz w:val="18"/>
          <w:szCs w:val="18"/>
        </w:rPr>
        <w:t xml:space="preserve">Il Responsabile della protezione dei dati personali del Comune di Reggio Emilia ha sede a Reggio Emilia, Piazza Prampolini n°1, cap 42121, Tel. 0522/456111, indirizzo mail: </w:t>
      </w:r>
      <w:hyperlink r:id="rId6">
        <w:r>
          <w:rPr>
            <w:rStyle w:val="CollegamentoInternet"/>
            <w:rFonts w:ascii="Calibri" w:hAnsi="Calibri"/>
            <w:b w:val="false"/>
            <w:bCs w:val="false"/>
            <w:sz w:val="18"/>
            <w:szCs w:val="18"/>
          </w:rPr>
          <w:t>dpo@comune.re.it</w:t>
        </w:r>
      </w:hyperlink>
      <w:r>
        <w:rPr>
          <w:rFonts w:ascii="Calibri" w:hAnsi="Calibri"/>
          <w:b w:val="false"/>
          <w:bCs w:val="false"/>
          <w:sz w:val="18"/>
          <w:szCs w:val="18"/>
        </w:rPr>
        <w:t>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4. Responsabili del trattamento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Il Comune di Reggio Emilia può avvalersi di soggetti terzi per l’espletamento di attività e relativi trattamenti di dati personali di cui il Comune ha la titolarità. Conformemente a quanto stabilito dall’art. 28 del Regolamento UE 679/2016 con tali soggetti il Comune sottoscrive contratti che vincolano il Responsabile del trattamento al rispetto dalla normativa.</w:t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Calibri" w:ascii="Calibri" w:hAnsi="Calibri"/>
          <w:b w:val="false"/>
          <w:bCs w:val="false"/>
          <w:sz w:val="18"/>
          <w:szCs w:val="18"/>
          <w:shd w:fill="auto" w:val="clear"/>
        </w:rPr>
        <w:t xml:space="preserve">Per il trattamento in oggetto il Comune di Reggio Emilia non ha nominato Responsabili del trattamento. </w:t>
      </w:r>
      <w:r>
        <w:rPr>
          <w:rFonts w:ascii="Calibri" w:hAnsi="Calibri"/>
          <w:b w:val="false"/>
          <w:bCs w:val="false"/>
          <w:sz w:val="18"/>
          <w:szCs w:val="18"/>
          <w:shd w:fill="auto" w:val="clear"/>
        </w:rPr>
        <w:t xml:space="preserve"> 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5. Soggetti autorizzati al trattamento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suoi dati personali.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sz w:val="18"/>
          <w:szCs w:val="18"/>
        </w:rPr>
        <w:t>6. Finalità del trattamento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sz w:val="18"/>
          <w:szCs w:val="18"/>
        </w:rPr>
        <w:t>I dati personali saranno trattati esclusivamente per le finalità connesse e strumentali alla presente manifestazione d’interesse, nel pieno rispetto delle disposizioni vigenti in materia.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sz w:val="18"/>
          <w:szCs w:val="18"/>
        </w:rPr>
        <w:t>Nell’ambito di tali finalità il trattamento riguarda anche i dati relativi alle iscrizioni/registrazioni al portale, necessari per la gestione dei rapporti con il Comune di Reggio Emilia, nonché per consentire un’efficace comunicazione istituzionale.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7. Base giuridica del trattamento</w:t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ascii="Calibri" w:hAnsi="Calibri"/>
          <w:sz w:val="18"/>
          <w:szCs w:val="18"/>
        </w:rPr>
        <w:t>Il trattamento dei Suoi dati personali viene effettuato dal Comune di Reggio Emilia per l'esecuzione di un compito di interesse pubblico o connesso all'esercizio di pubblici poteri, pertanto, ai sensi dell’art. 6 comma 1 lett. e) del Regolamento europeo 679/2016 non necessita del Suo consenso. I Suoi dati personali sono trattati dal Comune di Reggio Emilia esclusivamente per le finalità che rientrano nei compiti istituzionali dell’Amministrazione e per adempiere ad eventuali obblighi di legge, regolamentari o contrattuali.</w:t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Il trattamento dei Suoi dati personali avviene in base alla seguente normativa: Delibera di Giunta Regionale n.  376 del 13/03/2023 e Delibera di Giunta comunale  I.D. n. 81 del 06/04/2023.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8. Destinatari dei dati personali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I dati personali dei partecipanti alla manifestazione d’interesse, non sono oggetto di comunicazione o diffusione.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9. Trasferimento dei dati personali a Paesi extra UE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I suoi dati personali non sono trasferiti al di fuori dell’Unione europea, salvo i casi previsti da specifici obblighi normativi.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10. Periodo di conservazione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il partecipante alla manifestazione d’interesse,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11. I suoi diritti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Nella sua qualità di interessato, il partecipante alla manifestazione d’interesse ha diritto: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 xml:space="preserve">● </w:t>
      </w:r>
      <w:r>
        <w:rPr>
          <w:rFonts w:ascii="Calibri" w:hAnsi="Calibri"/>
          <w:b w:val="false"/>
          <w:bCs w:val="false"/>
          <w:sz w:val="18"/>
          <w:szCs w:val="18"/>
        </w:rPr>
        <w:t>di accesso ai dati personali;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 xml:space="preserve">● </w:t>
      </w:r>
      <w:r>
        <w:rPr>
          <w:rFonts w:ascii="Calibri" w:hAnsi="Calibri"/>
          <w:b w:val="false"/>
          <w:bCs w:val="false"/>
          <w:sz w:val="18"/>
          <w:szCs w:val="18"/>
        </w:rPr>
        <w:t>di ottenere la rettifica o la cancellazione degli stessi o la limitazione del trattamento che lo riguardano;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 xml:space="preserve">● </w:t>
      </w:r>
      <w:r>
        <w:rPr>
          <w:rFonts w:ascii="Calibri" w:hAnsi="Calibri"/>
          <w:b w:val="false"/>
          <w:bCs w:val="false"/>
          <w:sz w:val="18"/>
          <w:szCs w:val="18"/>
        </w:rPr>
        <w:t>di opporsi al trattamento;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 xml:space="preserve">● </w:t>
      </w:r>
      <w:r>
        <w:rPr>
          <w:rFonts w:ascii="Calibri" w:hAnsi="Calibri"/>
          <w:b w:val="false"/>
          <w:bCs w:val="false"/>
          <w:sz w:val="18"/>
          <w:szCs w:val="18"/>
        </w:rPr>
        <w:t>di proporre reclamo al Garante per la protezione dei dati personali;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Per l’esercizio dei diritti di cui sopra l’interessato può contattare: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- Il Titolare del trattamento dei dati Comune di Reggio Emilia, con sede a Reggio Emilia, Piazza Prampolini n°1, cap 42121, Tel. 0522/456111, mail: privacy @comune.re. it  pec: comune.reggioemilia@pec.municipio.re.it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18"/>
          <w:szCs w:val="18"/>
        </w:rPr>
        <w:t>- Il Responsabile della protezione dei dati personali del Comune di Reggio Emilia con sede a Reggio Emilia, Piazza Prampolini n°1, cap 42121, indirizzo mail: dpo@comune.re.it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18"/>
          <w:szCs w:val="18"/>
        </w:rPr>
        <w:t>12. Conferimento dei dati</w:t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Il conferimento dei dati da parte dei partecipanti alla manifestazione d’interesse è facoltativo, ma necessario per finalità sopra indicate. Il mancato conferimento dei dati comporterà l’impossibilità di accogliere la richiesta di accreditamento da parte dei gestori, al </w:t>
      </w:r>
      <w:r>
        <w:rPr>
          <w:rFonts w:cs="Times New Roman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</w:rPr>
        <w:t xml:space="preserve"> </w:t>
      </w:r>
      <w:r>
        <w:rPr>
          <w:rFonts w:cs="Times New Roman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“</w:t>
      </w:r>
      <w:r>
        <w:rPr>
          <w:rFonts w:cs="Times New Roman" w:ascii="Calibri" w:hAnsi="Calibri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Progetto per il contrasto alle povertà educative e la conciliazione vita-lavoro: sostegno alle famiglie per la frequenza di centri estivi” DGR N. 376/2023 Anno 2023 – FSE 2014-2020 – OT. 9 – Asse II Inclusione – Priorità 9.4</w:t>
      </w:r>
      <w:r>
        <w:rPr>
          <w:rFonts w:cs="Times New Roman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 </w:t>
      </w:r>
      <w:r>
        <w:rPr>
          <w:rFonts w:eastAsia="Times New Roman" w:cs="Courier New" w:ascii="Calibri" w:hAnsi="Calibri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  <w:shd w:fill="auto" w:val="clear"/>
        </w:rPr>
        <w:t>cofinanziato dal Fondo Sociale Europeo PO 2014-2020 Regione Emilia Romagna e FSE+ 2021-2027</w:t>
      </w:r>
    </w:p>
    <w:p>
      <w:pPr>
        <w:pStyle w:val="Normal"/>
        <w:jc w:val="both"/>
        <w:rPr>
          <w:rFonts w:ascii="Calibri" w:hAnsi="Calibri" w:cs="Times New Roman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pPr>
      <w:r>
        <w:rPr>
          <w:rFonts w:cs="Times New Roman" w:ascii="Calibri" w:hAnsi="Calibri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r>
    </w:p>
    <w:p>
      <w:pPr>
        <w:pStyle w:val="Normal"/>
        <w:jc w:val="both"/>
        <w:rPr>
          <w:rFonts w:ascii="Calibri" w:hAnsi="Calibri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pPr>
      <w:r>
        <w:rPr>
          <w:rFonts w:cs="Times New Roman" w:ascii="Calibri" w:hAnsi="Calibri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r>
    </w:p>
    <w:p>
      <w:pPr>
        <w:pStyle w:val="Normal"/>
        <w:spacing w:before="0" w:after="20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footerReference w:type="default" r:id="rId7"/>
      <w:type w:val="nextPage"/>
      <w:pgSz w:w="11906" w:h="16838"/>
      <w:pgMar w:left="1134" w:right="1134" w:gutter="0" w:header="0" w:top="1079" w:footer="1134" w:bottom="168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Symbol">
    <w:charset w:val="01"/>
    <w:family w:val="swiss"/>
    <w:pitch w:val="default"/>
  </w:font>
  <w:font w:name="Wingdings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Trebuchet MS">
    <w:charset w:val="01"/>
    <w:family w:val="swiss"/>
    <w:pitch w:val="default"/>
  </w:font>
  <w:font w:name="Mangal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Calibri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spacing w:before="0" w:after="20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658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kern w:val="0"/>
      <w:sz w:val="22"/>
      <w:szCs w:val="22"/>
      <w:lang w:val="it-IT" w:eastAsia="en-US" w:bidi="ar-SA"/>
    </w:rPr>
  </w:style>
  <w:style w:type="paragraph" w:styleId="Titolo2">
    <w:name w:val="Heading 2"/>
    <w:basedOn w:val="Normal"/>
    <w:qFormat/>
    <w:pPr>
      <w:keepNext w:val="true"/>
      <w:suppressAutoHyphens w:val="true"/>
      <w:jc w:val="both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"/>
    <w:qFormat/>
    <w:pPr>
      <w:outlineLvl w:val="3"/>
    </w:pPr>
    <w:rPr/>
  </w:style>
  <w:style w:type="paragraph" w:styleId="Titolo9">
    <w:name w:val="Heading 9"/>
    <w:basedOn w:val="Normal"/>
    <w:qFormat/>
    <w:pPr>
      <w:keepNext w:val="true"/>
      <w:suppressAutoHyphens w:val="true"/>
      <w:ind w:left="5664" w:firstLine="708"/>
      <w:jc w:val="both"/>
      <w:outlineLvl w:val="8"/>
    </w:pPr>
    <w:rPr>
      <w:rFonts w:ascii="Arial" w:hAnsi="Arial" w:cs="Arial"/>
      <w:i/>
      <w:iCs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 w:customStyle="1">
    <w:name w:val="Collegamento Internet"/>
    <w:rPr>
      <w:color w:val="000080"/>
      <w:u w:val="single"/>
      <w:lang w:val="zxx" w:eastAsia="zxx" w:bidi="zxx"/>
    </w:rPr>
  </w:style>
  <w:style w:type="character" w:styleId="WW8Num7z0" w:customStyle="1">
    <w:name w:val="WW8Num7z0"/>
    <w:qFormat/>
    <w:rPr>
      <w:rFonts w:ascii="Times New Roman" w:hAnsi="Times New Roman" w:cs="Times New Roman"/>
      <w:color w:val="000000"/>
      <w:szCs w:val="23"/>
    </w:rPr>
  </w:style>
  <w:style w:type="character" w:styleId="WW8Num13z0" w:customStyle="1">
    <w:name w:val="WW8Num13z0"/>
    <w:qFormat/>
    <w:rPr>
      <w:rFonts w:ascii="Symbol" w:hAnsi="Symbol" w:cs="Symbol"/>
    </w:rPr>
  </w:style>
  <w:style w:type="character" w:styleId="WW8Num13z1" w:customStyle="1">
    <w:name w:val="WW8Num13z1"/>
    <w:qFormat/>
    <w:rPr>
      <w:rFonts w:ascii="Wingdings" w:hAnsi="Wingdings" w:cs="OpenSymbol;Arial Unicode MS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Caratterepredefinitoparagrafo" w:customStyle="1">
    <w:name w:val="Carattere predefinito paragrafo"/>
    <w:qFormat/>
    <w:rPr/>
  </w:style>
  <w:style w:type="character" w:styleId="Testo" w:customStyle="1">
    <w:name w:val="testo"/>
    <w:basedOn w:val="Caratterepredefinitoparagrafo"/>
    <w:qFormat/>
    <w:rPr/>
  </w:style>
  <w:style w:type="character" w:styleId="WW8Num1z0">
    <w:name w:val="WW8Num1z0"/>
    <w:qFormat/>
    <w:rPr>
      <w:rFonts w:ascii="Times New Roman" w:hAnsi="Times New Roman" w:cs="Times New Roman"/>
      <w:b w:val="false"/>
      <w:i w:val="false"/>
      <w:iCs/>
      <w:caps w:val="false"/>
      <w:smallCaps w:val="false"/>
      <w:strike w:val="false"/>
      <w:dstrike w:val="false"/>
      <w:sz w:val="22"/>
      <w:szCs w:val="22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fasiforte">
    <w:name w:val="Enfasi forte"/>
    <w:qFormat/>
    <w:rPr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ascii="Trebuchet MS" w:hAnsi="Trebuchet MS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Titoloprincipale">
    <w:name w:val="Title"/>
    <w:basedOn w:val="Normal"/>
    <w:qFormat/>
    <w:pPr>
      <w:keepNext w:val="true"/>
      <w:spacing w:before="240" w:after="120"/>
      <w:jc w:val="left"/>
    </w:pPr>
    <w:rPr>
      <w:rFonts w:ascii="Trebuchet MS" w:hAnsi="Trebuchet MS" w:eastAsia="Microsoft YaHei" w:cs="Mangal"/>
      <w:sz w:val="20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ListParagraph">
    <w:name w:val="List Paragraph"/>
    <w:basedOn w:val="Normal"/>
    <w:uiPriority w:val="99"/>
    <w:qFormat/>
    <w:rsid w:val="002d5b60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Arial" w:cs="Calibri"/>
      <w:color w:val="000000"/>
      <w:kern w:val="0"/>
      <w:sz w:val="24"/>
      <w:szCs w:val="24"/>
      <w:lang w:val="it-IT" w:eastAsia="zh-CN" w:bidi="ar-SA"/>
    </w:rPr>
  </w:style>
  <w:style w:type="paragraph" w:styleId="BodyText2">
    <w:name w:val="Body Text 2"/>
    <w:basedOn w:val="Normal"/>
    <w:qFormat/>
    <w:pPr>
      <w:suppressAutoHyphens w:val="true"/>
      <w:jc w:val="both"/>
    </w:pPr>
    <w:rPr>
      <w:rFonts w:ascii="Arial" w:hAnsi="Arial"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pPr/>
    <w:rPr/>
  </w:style>
  <w:style w:type="paragraph" w:styleId="Predefinito">
    <w:name w:val="Predefinit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48"/>
      <w:szCs w:val="24"/>
      <w:u w:val="none"/>
      <w:em w:val="none"/>
      <w:lang w:val="it-IT" w:eastAsia="it-IT" w:bidi="ar-SA"/>
    </w:rPr>
  </w:style>
  <w:style w:type="paragraph" w:styleId="Oggettoconpuntadifreccia">
    <w:name w:val="Oggetto con punta di freccia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Oggettoconombra">
    <w:name w:val="Oggetto con ombra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Oggettosenzariempimento">
    <w:name w:val="Oggetto senza riempimento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Oggettosenzariempimentoelinee">
    <w:name w:val="Oggetto senza riempimento e linee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Corpodeltestogiustificato">
    <w:name w:val="Corpo del testo giustificato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Titolo1">
    <w:name w:val="Titolo1"/>
    <w:basedOn w:val="Predefinito"/>
    <w:qFormat/>
    <w:pPr>
      <w:bidi w:val="0"/>
      <w:spacing w:lineRule="auto" w:line="240" w:before="0" w:after="0"/>
      <w:ind w:left="0" w:right="0" w:hanging="0"/>
      <w:jc w:val="center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Titolo21">
    <w:name w:val="Titolo2"/>
    <w:basedOn w:val="Predefinito"/>
    <w:qFormat/>
    <w:pPr>
      <w:bidi w:val="0"/>
      <w:spacing w:lineRule="auto" w:line="240" w:before="57" w:after="57"/>
      <w:ind w:left="0" w:right="113" w:hanging="0"/>
      <w:jc w:val="center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Intestazione1">
    <w:name w:val="Intestazione1"/>
    <w:basedOn w:val="Predefinito"/>
    <w:qFormat/>
    <w:pPr>
      <w:bidi w:val="0"/>
      <w:spacing w:lineRule="auto" w:line="240" w:before="238" w:after="119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Intestazione2">
    <w:name w:val="Intestazione2"/>
    <w:basedOn w:val="Predefinito"/>
    <w:qFormat/>
    <w:pPr>
      <w:bidi w:val="0"/>
      <w:spacing w:lineRule="auto" w:line="240" w:before="238" w:after="119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Lineadiquotatura">
    <w:name w:val="Linea di quotatura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PredefinitoLTGliederung1">
    <w:name w:val="Predefinito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suppressAutoHyphens w:val="true"/>
      <w:bidi w:val="0"/>
      <w:spacing w:lineRule="auto" w:line="240" w:before="160" w:after="0"/>
      <w:ind w:left="540" w:right="0" w:hanging="54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64"/>
      <w:szCs w:val="24"/>
      <w:u w:val="none"/>
      <w:em w:val="none"/>
      <w:lang w:val="it-IT" w:eastAsia="it-IT" w:bidi="ar-SA"/>
    </w:rPr>
  </w:style>
  <w:style w:type="paragraph" w:styleId="PredefinitoLTGliederung2">
    <w:name w:val="Predefinito~LT~Gliederung 2"/>
    <w:basedOn w:val="PredefinitoLTGliederung1"/>
    <w:qFormat/>
    <w:pPr>
      <w:tabs>
        <w:tab w:val="left" w:pos="0" w:leader="none"/>
        <w:tab w:val="left" w:pos="167" w:leader="none"/>
        <w:tab w:val="left" w:pos="245" w:leader="none"/>
        <w:tab w:val="left" w:pos="875" w:leader="none"/>
        <w:tab w:val="left" w:pos="952" w:leader="none"/>
        <w:tab w:val="left" w:pos="1582" w:leader="none"/>
        <w:tab w:val="left" w:pos="1660" w:leader="none"/>
        <w:tab w:val="left" w:pos="2290" w:leader="none"/>
        <w:tab w:val="left" w:pos="2367" w:leader="none"/>
        <w:tab w:val="left" w:pos="2997" w:leader="none"/>
        <w:tab w:val="left" w:pos="3074" w:leader="none"/>
        <w:tab w:val="left" w:pos="3705" w:leader="none"/>
        <w:tab w:val="left" w:pos="3782" w:leader="none"/>
        <w:tab w:val="left" w:pos="4412" w:leader="none"/>
        <w:tab w:val="left" w:pos="4490" w:leader="none"/>
        <w:tab w:val="left" w:pos="5120" w:leader="none"/>
        <w:tab w:val="left" w:pos="5197" w:leader="none"/>
        <w:tab w:val="left" w:pos="5827" w:leader="none"/>
        <w:tab w:val="left" w:pos="5905" w:leader="none"/>
        <w:tab w:val="left" w:pos="6535" w:leader="none"/>
        <w:tab w:val="left" w:pos="6612" w:leader="none"/>
        <w:tab w:val="left" w:pos="7242" w:leader="none"/>
        <w:tab w:val="left" w:pos="7320" w:leader="none"/>
        <w:tab w:val="left" w:pos="7949" w:leader="none"/>
        <w:tab w:val="left" w:pos="8027" w:leader="none"/>
        <w:tab w:val="left" w:pos="8657" w:leader="none"/>
        <w:tab w:val="left" w:pos="8735" w:leader="none"/>
        <w:tab w:val="left" w:pos="9365" w:leader="none"/>
        <w:tab w:val="left" w:pos="9442" w:leader="none"/>
        <w:tab w:val="left" w:pos="10072" w:leader="none"/>
        <w:tab w:val="left" w:pos="10150" w:leader="none"/>
        <w:tab w:val="left" w:pos="10780" w:leader="none"/>
        <w:tab w:val="left" w:pos="10857" w:leader="none"/>
        <w:tab w:val="left" w:pos="11487" w:leader="none"/>
        <w:tab w:val="left" w:pos="11565" w:leader="none"/>
        <w:tab w:val="left" w:pos="12195" w:leader="none"/>
        <w:tab w:val="left" w:pos="12272" w:leader="none"/>
        <w:tab w:val="left" w:pos="12902" w:leader="none"/>
        <w:tab w:val="left" w:pos="12980" w:leader="none"/>
        <w:tab w:val="left" w:pos="13610" w:leader="none"/>
        <w:tab w:val="left" w:pos="13687" w:leader="none"/>
      </w:tabs>
      <w:bidi w:val="0"/>
      <w:spacing w:lineRule="auto" w:line="240" w:before="139" w:after="0"/>
      <w:ind w:left="1170" w:right="0" w:hanging="45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PredefinitoLTGliederung3">
    <w:name w:val="Predefinito~LT~Gliederung 3"/>
    <w:basedOn w:val="PredefinitoLTGliederung2"/>
    <w:qFormat/>
    <w:pPr>
      <w:tabs>
        <w:tab w:val="left" w:pos="0" w:leader="none"/>
        <w:tab w:val="left" w:pos="167" w:leader="none"/>
        <w:tab w:val="left" w:pos="245" w:leader="none"/>
        <w:tab w:val="left" w:pos="322" w:leader="none"/>
        <w:tab w:val="left" w:pos="875" w:leader="none"/>
        <w:tab w:val="left" w:pos="952" w:leader="none"/>
        <w:tab w:val="left" w:pos="1030" w:leader="none"/>
        <w:tab w:val="left" w:pos="1582" w:leader="none"/>
        <w:tab w:val="left" w:pos="1660" w:leader="none"/>
        <w:tab w:val="left" w:pos="1737" w:leader="none"/>
        <w:tab w:val="left" w:pos="2290" w:leader="none"/>
        <w:tab w:val="left" w:pos="2367" w:leader="none"/>
        <w:tab w:val="left" w:pos="2445" w:leader="none"/>
        <w:tab w:val="left" w:pos="2997" w:leader="none"/>
        <w:tab w:val="left" w:pos="3074" w:leader="none"/>
        <w:tab w:val="left" w:pos="3152" w:leader="none"/>
        <w:tab w:val="left" w:pos="3705" w:leader="none"/>
        <w:tab w:val="left" w:pos="3782" w:leader="none"/>
        <w:tab w:val="left" w:pos="3860" w:leader="none"/>
        <w:tab w:val="left" w:pos="4412" w:leader="none"/>
        <w:tab w:val="left" w:pos="4490" w:leader="none"/>
        <w:tab w:val="left" w:pos="4567" w:leader="none"/>
        <w:tab w:val="left" w:pos="5120" w:leader="none"/>
        <w:tab w:val="left" w:pos="5197" w:leader="none"/>
        <w:tab w:val="left" w:pos="5275" w:leader="none"/>
        <w:tab w:val="left" w:pos="5827" w:leader="none"/>
        <w:tab w:val="left" w:pos="5905" w:leader="none"/>
        <w:tab w:val="left" w:pos="5982" w:leader="none"/>
        <w:tab w:val="left" w:pos="6535" w:leader="none"/>
        <w:tab w:val="left" w:pos="6612" w:leader="none"/>
        <w:tab w:val="left" w:pos="6690" w:leader="none"/>
        <w:tab w:val="left" w:pos="7242" w:leader="none"/>
        <w:tab w:val="left" w:pos="7320" w:leader="none"/>
        <w:tab w:val="left" w:pos="7397" w:leader="none"/>
        <w:tab w:val="left" w:pos="7949" w:leader="none"/>
        <w:tab w:val="left" w:pos="8027" w:leader="none"/>
        <w:tab w:val="left" w:pos="8105" w:leader="none"/>
        <w:tab w:val="left" w:pos="8657" w:leader="none"/>
        <w:tab w:val="left" w:pos="8735" w:leader="none"/>
        <w:tab w:val="left" w:pos="8812" w:leader="none"/>
        <w:tab w:val="left" w:pos="9365" w:leader="none"/>
        <w:tab w:val="left" w:pos="9442" w:leader="none"/>
        <w:tab w:val="left" w:pos="9520" w:leader="none"/>
        <w:tab w:val="left" w:pos="10072" w:leader="none"/>
        <w:tab w:val="left" w:pos="10150" w:leader="none"/>
        <w:tab w:val="left" w:pos="10227" w:leader="none"/>
        <w:tab w:val="left" w:pos="10780" w:leader="none"/>
        <w:tab w:val="left" w:pos="10857" w:leader="none"/>
        <w:tab w:val="left" w:pos="10935" w:leader="none"/>
        <w:tab w:val="left" w:pos="11487" w:leader="none"/>
        <w:tab w:val="left" w:pos="11565" w:leader="none"/>
        <w:tab w:val="left" w:pos="11642" w:leader="none"/>
        <w:tab w:val="left" w:pos="12195" w:leader="none"/>
        <w:tab w:val="left" w:pos="12272" w:leader="none"/>
        <w:tab w:val="left" w:pos="12350" w:leader="none"/>
        <w:tab w:val="left" w:pos="12902" w:leader="none"/>
        <w:tab w:val="left" w:pos="12980" w:leader="none"/>
        <w:tab w:val="left" w:pos="13057" w:leader="none"/>
        <w:tab w:val="left" w:pos="13610" w:leader="none"/>
        <w:tab w:val="left" w:pos="13687" w:leader="none"/>
        <w:tab w:val="left" w:pos="13764" w:leader="none"/>
      </w:tabs>
      <w:bidi w:val="0"/>
      <w:spacing w:lineRule="auto" w:line="240" w:before="120" w:after="0"/>
      <w:ind w:left="180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PredefinitoLTGliederung4">
    <w:name w:val="Predefinito~LT~Gliederung 4"/>
    <w:basedOn w:val="PredefinitoLTGliederung3"/>
    <w:qFormat/>
    <w:pPr>
      <w:tabs>
        <w:tab w:val="left" w:pos="0" w:leader="none"/>
        <w:tab w:val="left" w:pos="167" w:leader="none"/>
        <w:tab w:val="left" w:pos="245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252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5">
    <w:name w:val="Predefinito~LT~Gliederung 5"/>
    <w:basedOn w:val="PredefinitoLTGliederung4"/>
    <w:qFormat/>
    <w:pPr>
      <w:tabs>
        <w:tab w:val="left" w:pos="0" w:leader="none"/>
        <w:tab w:val="left" w:pos="167" w:leader="none"/>
        <w:tab w:val="left" w:pos="245" w:leader="none"/>
        <w:tab w:val="left" w:pos="297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05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12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20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27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35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42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50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57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65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72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80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787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495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02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10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17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24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32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40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6">
    <w:name w:val="Predefinito~LT~Gliederung 6"/>
    <w:basedOn w:val="PredefinitoLTGliederung5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7">
    <w:name w:val="Predefinito~LT~Gliederung 7"/>
    <w:basedOn w:val="PredefinitoLTGliederung6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8">
    <w:name w:val="Predefinito~LT~Gliederung 8"/>
    <w:basedOn w:val="PredefinitoLTGliederung7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9">
    <w:name w:val="Predefinito~LT~Gliederung 9"/>
    <w:basedOn w:val="PredefinitoLTGliederung8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Titel">
    <w:name w:val="Predefinito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center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88"/>
      <w:szCs w:val="24"/>
      <w:u w:val="none"/>
      <w:em w:val="none"/>
      <w:lang w:val="it-IT" w:eastAsia="it-IT" w:bidi="ar-SA"/>
    </w:rPr>
  </w:style>
  <w:style w:type="paragraph" w:styleId="PredefinitoLTUntertitel">
    <w:name w:val="Predefinito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suppressAutoHyphens w:val="true"/>
      <w:bidi w:val="0"/>
      <w:spacing w:lineRule="auto" w:line="240" w:before="160" w:after="0"/>
      <w:ind w:left="540" w:right="0" w:hanging="540"/>
      <w:jc w:val="center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64"/>
      <w:szCs w:val="24"/>
      <w:u w:val="none"/>
      <w:em w:val="none"/>
      <w:lang w:val="it-IT" w:eastAsia="it-IT" w:bidi="ar-SA"/>
    </w:rPr>
  </w:style>
  <w:style w:type="paragraph" w:styleId="PredefinitoLTNotizen">
    <w:name w:val="Predefinito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90" w:after="0"/>
      <w:ind w:left="0" w:right="0" w:hanging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24"/>
      <w:szCs w:val="24"/>
      <w:u w:val="none"/>
      <w:em w:val="none"/>
      <w:lang w:val="it-IT" w:eastAsia="it-IT" w:bidi="ar-SA"/>
    </w:rPr>
  </w:style>
  <w:style w:type="paragraph" w:styleId="PredefinitoLTHintergrundobjekte">
    <w:name w:val="Predefinito~LT~Hintergrundobjek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shadow w:val="false"/>
      <w:color w:val="000000"/>
      <w:kern w:val="0"/>
      <w:sz w:val="48"/>
      <w:szCs w:val="24"/>
      <w:u w:val="none"/>
      <w:lang w:val="it-IT" w:eastAsia="it-IT" w:bidi="ar-SA"/>
    </w:rPr>
  </w:style>
  <w:style w:type="paragraph" w:styleId="PredefinitoLTHintergrund">
    <w:name w:val="Predefinito~LT~Hintergrund"/>
    <w:qFormat/>
    <w:pPr>
      <w:widowControl/>
      <w:suppressAutoHyphens w:val="true"/>
      <w:bidi w:val="0"/>
      <w:spacing w:before="0" w:after="0"/>
      <w:jc w:val="center"/>
    </w:pPr>
    <w:rPr>
      <w:rFonts w:ascii="Liberation Serif" w:hAnsi="Liberation Serif" w:eastAsia="Tahoma" w:cs="Liberation Sans"/>
      <w:color w:val="00000A"/>
      <w:kern w:val="0"/>
      <w:sz w:val="24"/>
      <w:szCs w:val="24"/>
      <w:lang w:val="it-IT" w:eastAsia="it-IT" w:bidi="ar-SA"/>
    </w:rPr>
  </w:style>
  <w:style w:type="paragraph" w:styleId="Default1">
    <w:name w:val="default"/>
    <w:qFormat/>
    <w:pPr>
      <w:widowControl/>
      <w:suppressAutoHyphens w:val="true"/>
      <w:bidi w:val="0"/>
      <w:spacing w:lineRule="atLeast" w:line="200" w:before="0" w:after="0"/>
      <w:ind w:left="0" w:right="0" w:hanging="0"/>
      <w:jc w:val="left"/>
    </w:pPr>
    <w:rPr>
      <w:rFonts w:ascii="Mangal" w:hAnsi="Mangal" w:eastAsia="Tahoma" w:cs="Liberation Sans"/>
      <w:color w:val="000000"/>
      <w:kern w:val="0"/>
      <w:sz w:val="36"/>
      <w:szCs w:val="24"/>
      <w:lang w:val="it-IT" w:eastAsia="it-IT" w:bidi="ar-SA"/>
    </w:rPr>
  </w:style>
  <w:style w:type="paragraph" w:styleId="Gray1">
    <w:name w:val="gray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2">
    <w:name w:val="gray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3">
    <w:name w:val="gray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1">
    <w:name w:val="bw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2">
    <w:name w:val="bw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3">
    <w:name w:val="bw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1">
    <w:name w:val="orang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2">
    <w:name w:val="orang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3">
    <w:name w:val="orang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1">
    <w:name w:val="turquois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2">
    <w:name w:val="turquois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3">
    <w:name w:val="turquois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1">
    <w:name w:val="blu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2">
    <w:name w:val="blu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3">
    <w:name w:val="blu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1">
    <w:name w:val="sun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2">
    <w:name w:val="sun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3">
    <w:name w:val="sun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1">
    <w:name w:val="earth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2">
    <w:name w:val="earth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3">
    <w:name w:val="earth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1">
    <w:name w:val="green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2">
    <w:name w:val="green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3">
    <w:name w:val="green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1">
    <w:name w:val="seetang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2">
    <w:name w:val="seetang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3">
    <w:name w:val="seetang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1">
    <w:name w:val="lightblu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2">
    <w:name w:val="lightblu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3">
    <w:name w:val="lightblu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1">
    <w:name w:val="yellow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2">
    <w:name w:val="yellow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3">
    <w:name w:val="yellow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ggettidisfondo">
    <w:name w:val="Oggetti di sfond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shadow w:val="false"/>
      <w:color w:val="000000"/>
      <w:kern w:val="0"/>
      <w:sz w:val="48"/>
      <w:szCs w:val="24"/>
      <w:u w:val="none"/>
      <w:lang w:val="it-IT" w:eastAsia="it-IT" w:bidi="ar-SA"/>
    </w:rPr>
  </w:style>
  <w:style w:type="paragraph" w:styleId="Sfondo">
    <w:name w:val="Sfondo"/>
    <w:qFormat/>
    <w:pPr>
      <w:widowControl/>
      <w:suppressAutoHyphens w:val="true"/>
      <w:bidi w:val="0"/>
      <w:spacing w:before="0" w:after="0"/>
      <w:jc w:val="center"/>
    </w:pPr>
    <w:rPr>
      <w:rFonts w:ascii="Liberation Serif" w:hAnsi="Liberation Serif" w:eastAsia="Tahoma" w:cs="Liberation Sans"/>
      <w:color w:val="00000A"/>
      <w:kern w:val="0"/>
      <w:sz w:val="24"/>
      <w:szCs w:val="24"/>
      <w:lang w:val="it-IT" w:eastAsia="it-IT" w:bidi="ar-SA"/>
    </w:rPr>
  </w:style>
  <w:style w:type="paragraph" w:styleId="Note">
    <w:name w:val="No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90" w:after="0"/>
      <w:ind w:left="0" w:right="0" w:hanging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24"/>
      <w:szCs w:val="24"/>
      <w:u w:val="none"/>
      <w:em w:val="none"/>
      <w:lang w:val="it-IT" w:eastAsia="it-IT" w:bidi="ar-SA"/>
    </w:rPr>
  </w:style>
  <w:style w:type="paragraph" w:styleId="Struttura1">
    <w:name w:val="Struttura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suppressAutoHyphens w:val="true"/>
      <w:bidi w:val="0"/>
      <w:spacing w:lineRule="auto" w:line="240" w:before="160" w:after="0"/>
      <w:ind w:left="540" w:right="0" w:hanging="54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64"/>
      <w:szCs w:val="24"/>
      <w:u w:val="none"/>
      <w:em w:val="none"/>
      <w:lang w:val="it-IT" w:eastAsia="it-IT" w:bidi="ar-SA"/>
    </w:rPr>
  </w:style>
  <w:style w:type="paragraph" w:styleId="Struttura2">
    <w:name w:val="Struttura 2"/>
    <w:basedOn w:val="Struttura1"/>
    <w:qFormat/>
    <w:pPr>
      <w:tabs>
        <w:tab w:val="left" w:pos="0" w:leader="none"/>
        <w:tab w:val="left" w:pos="167" w:leader="none"/>
        <w:tab w:val="left" w:pos="245" w:leader="none"/>
        <w:tab w:val="left" w:pos="875" w:leader="none"/>
        <w:tab w:val="left" w:pos="952" w:leader="none"/>
        <w:tab w:val="left" w:pos="1582" w:leader="none"/>
        <w:tab w:val="left" w:pos="1660" w:leader="none"/>
        <w:tab w:val="left" w:pos="2290" w:leader="none"/>
        <w:tab w:val="left" w:pos="2367" w:leader="none"/>
        <w:tab w:val="left" w:pos="2997" w:leader="none"/>
        <w:tab w:val="left" w:pos="3074" w:leader="none"/>
        <w:tab w:val="left" w:pos="3705" w:leader="none"/>
        <w:tab w:val="left" w:pos="3782" w:leader="none"/>
        <w:tab w:val="left" w:pos="4412" w:leader="none"/>
        <w:tab w:val="left" w:pos="4490" w:leader="none"/>
        <w:tab w:val="left" w:pos="5120" w:leader="none"/>
        <w:tab w:val="left" w:pos="5197" w:leader="none"/>
        <w:tab w:val="left" w:pos="5827" w:leader="none"/>
        <w:tab w:val="left" w:pos="5905" w:leader="none"/>
        <w:tab w:val="left" w:pos="6535" w:leader="none"/>
        <w:tab w:val="left" w:pos="6612" w:leader="none"/>
        <w:tab w:val="left" w:pos="7242" w:leader="none"/>
        <w:tab w:val="left" w:pos="7320" w:leader="none"/>
        <w:tab w:val="left" w:pos="7949" w:leader="none"/>
        <w:tab w:val="left" w:pos="8027" w:leader="none"/>
        <w:tab w:val="left" w:pos="8657" w:leader="none"/>
        <w:tab w:val="left" w:pos="8735" w:leader="none"/>
        <w:tab w:val="left" w:pos="9365" w:leader="none"/>
        <w:tab w:val="left" w:pos="9442" w:leader="none"/>
        <w:tab w:val="left" w:pos="10072" w:leader="none"/>
        <w:tab w:val="left" w:pos="10150" w:leader="none"/>
        <w:tab w:val="left" w:pos="10780" w:leader="none"/>
        <w:tab w:val="left" w:pos="10857" w:leader="none"/>
        <w:tab w:val="left" w:pos="11487" w:leader="none"/>
        <w:tab w:val="left" w:pos="11565" w:leader="none"/>
        <w:tab w:val="left" w:pos="12195" w:leader="none"/>
        <w:tab w:val="left" w:pos="12272" w:leader="none"/>
        <w:tab w:val="left" w:pos="12902" w:leader="none"/>
        <w:tab w:val="left" w:pos="12980" w:leader="none"/>
        <w:tab w:val="left" w:pos="13610" w:leader="none"/>
        <w:tab w:val="left" w:pos="13687" w:leader="none"/>
      </w:tabs>
      <w:bidi w:val="0"/>
      <w:spacing w:lineRule="auto" w:line="240" w:before="139" w:after="0"/>
      <w:ind w:left="1170" w:right="0" w:hanging="45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Struttura3">
    <w:name w:val="Struttura 3"/>
    <w:basedOn w:val="Struttura2"/>
    <w:qFormat/>
    <w:pPr>
      <w:tabs>
        <w:tab w:val="left" w:pos="0" w:leader="none"/>
        <w:tab w:val="left" w:pos="167" w:leader="none"/>
        <w:tab w:val="left" w:pos="245" w:leader="none"/>
        <w:tab w:val="left" w:pos="322" w:leader="none"/>
        <w:tab w:val="left" w:pos="875" w:leader="none"/>
        <w:tab w:val="left" w:pos="952" w:leader="none"/>
        <w:tab w:val="left" w:pos="1030" w:leader="none"/>
        <w:tab w:val="left" w:pos="1582" w:leader="none"/>
        <w:tab w:val="left" w:pos="1660" w:leader="none"/>
        <w:tab w:val="left" w:pos="1737" w:leader="none"/>
        <w:tab w:val="left" w:pos="2290" w:leader="none"/>
        <w:tab w:val="left" w:pos="2367" w:leader="none"/>
        <w:tab w:val="left" w:pos="2445" w:leader="none"/>
        <w:tab w:val="left" w:pos="2997" w:leader="none"/>
        <w:tab w:val="left" w:pos="3074" w:leader="none"/>
        <w:tab w:val="left" w:pos="3152" w:leader="none"/>
        <w:tab w:val="left" w:pos="3705" w:leader="none"/>
        <w:tab w:val="left" w:pos="3782" w:leader="none"/>
        <w:tab w:val="left" w:pos="3860" w:leader="none"/>
        <w:tab w:val="left" w:pos="4412" w:leader="none"/>
        <w:tab w:val="left" w:pos="4490" w:leader="none"/>
        <w:tab w:val="left" w:pos="4567" w:leader="none"/>
        <w:tab w:val="left" w:pos="5120" w:leader="none"/>
        <w:tab w:val="left" w:pos="5197" w:leader="none"/>
        <w:tab w:val="left" w:pos="5275" w:leader="none"/>
        <w:tab w:val="left" w:pos="5827" w:leader="none"/>
        <w:tab w:val="left" w:pos="5905" w:leader="none"/>
        <w:tab w:val="left" w:pos="5982" w:leader="none"/>
        <w:tab w:val="left" w:pos="6535" w:leader="none"/>
        <w:tab w:val="left" w:pos="6612" w:leader="none"/>
        <w:tab w:val="left" w:pos="6690" w:leader="none"/>
        <w:tab w:val="left" w:pos="7242" w:leader="none"/>
        <w:tab w:val="left" w:pos="7320" w:leader="none"/>
        <w:tab w:val="left" w:pos="7397" w:leader="none"/>
        <w:tab w:val="left" w:pos="7949" w:leader="none"/>
        <w:tab w:val="left" w:pos="8027" w:leader="none"/>
        <w:tab w:val="left" w:pos="8105" w:leader="none"/>
        <w:tab w:val="left" w:pos="8657" w:leader="none"/>
        <w:tab w:val="left" w:pos="8735" w:leader="none"/>
        <w:tab w:val="left" w:pos="8812" w:leader="none"/>
        <w:tab w:val="left" w:pos="9365" w:leader="none"/>
        <w:tab w:val="left" w:pos="9442" w:leader="none"/>
        <w:tab w:val="left" w:pos="9520" w:leader="none"/>
        <w:tab w:val="left" w:pos="10072" w:leader="none"/>
        <w:tab w:val="left" w:pos="10150" w:leader="none"/>
        <w:tab w:val="left" w:pos="10227" w:leader="none"/>
        <w:tab w:val="left" w:pos="10780" w:leader="none"/>
        <w:tab w:val="left" w:pos="10857" w:leader="none"/>
        <w:tab w:val="left" w:pos="10935" w:leader="none"/>
        <w:tab w:val="left" w:pos="11487" w:leader="none"/>
        <w:tab w:val="left" w:pos="11565" w:leader="none"/>
        <w:tab w:val="left" w:pos="11642" w:leader="none"/>
        <w:tab w:val="left" w:pos="12195" w:leader="none"/>
        <w:tab w:val="left" w:pos="12272" w:leader="none"/>
        <w:tab w:val="left" w:pos="12350" w:leader="none"/>
        <w:tab w:val="left" w:pos="12902" w:leader="none"/>
        <w:tab w:val="left" w:pos="12980" w:leader="none"/>
        <w:tab w:val="left" w:pos="13057" w:leader="none"/>
        <w:tab w:val="left" w:pos="13610" w:leader="none"/>
        <w:tab w:val="left" w:pos="13687" w:leader="none"/>
        <w:tab w:val="left" w:pos="13764" w:leader="none"/>
      </w:tabs>
      <w:bidi w:val="0"/>
      <w:spacing w:lineRule="auto" w:line="240" w:before="120" w:after="0"/>
      <w:ind w:left="180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Struttura4">
    <w:name w:val="Struttura 4"/>
    <w:basedOn w:val="Struttura3"/>
    <w:qFormat/>
    <w:pPr>
      <w:tabs>
        <w:tab w:val="left" w:pos="0" w:leader="none"/>
        <w:tab w:val="left" w:pos="167" w:leader="none"/>
        <w:tab w:val="left" w:pos="245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252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5">
    <w:name w:val="Struttura 5"/>
    <w:basedOn w:val="Struttura4"/>
    <w:qFormat/>
    <w:pPr>
      <w:tabs>
        <w:tab w:val="left" w:pos="0" w:leader="none"/>
        <w:tab w:val="left" w:pos="167" w:leader="none"/>
        <w:tab w:val="left" w:pos="245" w:leader="none"/>
        <w:tab w:val="left" w:pos="297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05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12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20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27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35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42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50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57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65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72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80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787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495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02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10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17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24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32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40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6">
    <w:name w:val="Struttura 6"/>
    <w:basedOn w:val="Struttura5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7">
    <w:name w:val="Struttura 7"/>
    <w:basedOn w:val="Struttura6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8">
    <w:name w:val="Struttura 8"/>
    <w:basedOn w:val="Struttura7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9">
    <w:name w:val="Struttura 9"/>
    <w:basedOn w:val="Struttura8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numbering" w:styleId="NoList" w:default="1">
    <w:name w:val="No List"/>
    <w:uiPriority w:val="99"/>
    <w:semiHidden/>
    <w:unhideWhenUsed/>
    <w:qFormat/>
  </w:style>
  <w:style w:type="numbering" w:styleId="WW8Num7" w:customStyle="1">
    <w:name w:val="WW8Num7"/>
    <w:qFormat/>
  </w:style>
  <w:style w:type="numbering" w:styleId="WW8Num13" w:customStyle="1">
    <w:name w:val="WW8Num13"/>
    <w:qFormat/>
  </w:style>
  <w:style w:type="numbering" w:styleId="WW8Num2" w:customStyle="1">
    <w:name w:val="WW8Num2"/>
    <w:qFormat/>
  </w:style>
  <w:style w:type="numbering" w:styleId="WW8Num1">
    <w:name w:val="WW8Num1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yperlink" Target="mailto:comune.reggioemilia@pec.municipio.re.it" TargetMode="External"/><Relationship Id="rId6" Type="http://schemas.openxmlformats.org/officeDocument/2006/relationships/hyperlink" Target="mailto:dpo@comune.re.it" TargetMode="Externa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3253</TotalTime>
  <Application>LibreOffice/7.2.4.1$Windows_X86_64 LibreOffice_project/27d75539669ac387bb498e35313b970b7fe9c4f9</Application>
  <AppVersion>15.0000</AppVersion>
  <Pages>5</Pages>
  <Words>1905</Words>
  <Characters>11690</Characters>
  <CharactersWithSpaces>13661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2018-03-18T12:20:00Z</dcterms:created>
  <dc:creator>paolo.pirazzini</dc:creator>
  <dc:description/>
  <dc:language>it-IT</dc:language>
  <cp:lastModifiedBy>Sabrina Cavuto</cp:lastModifiedBy>
  <cp:lastPrinted>2018-03-15T13:29:00Z</cp:lastPrinted>
  <dcterms:modified xsi:type="dcterms:W3CDTF">2023-04-18T17:07:43Z</dcterms:modified>
  <cp:revision>133</cp:revision>
  <dc:subject/>
  <dc:title>Comune/Unione ________________________________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