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both"/>
        <w:rPr>
          <w:rFonts w:ascii="Arial" w:hAnsi="Arial"/>
          <w:sz w:val="24"/>
          <w:szCs w:val="24"/>
        </w:rPr>
      </w:pPr>
      <w:r>
        <w:rPr>
          <w:rFonts w:cs="Calibri,Bold-OneByteIdentityH" w:ascii="Arial" w:hAnsi="Arial"/>
          <w:b/>
          <w:bCs/>
          <w:sz w:val="24"/>
          <w:szCs w:val="24"/>
        </w:rPr>
        <w:t>ACCORDO TRA COMUNE DI REGGIO EMILIA E L’ASSOCIAZIONE DINAMICA APS PER LA REALIZZAZIONE DELL’EDIZIONE 2024 DEL DINAMICO FESTIVAL</w:t>
      </w:r>
    </w:p>
    <w:p>
      <w:pPr>
        <w:pStyle w:val="Normal"/>
        <w:spacing w:lineRule="auto" w:line="240" w:before="0" w:after="0"/>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 xml:space="preserve">L’Associazione Dinamica APS </w:t>
      </w:r>
      <w:r>
        <w:rPr>
          <w:rFonts w:cs="Calibri-OneByteIdentityH" w:ascii="Arial" w:hAnsi="Arial"/>
          <w:sz w:val="24"/>
          <w:szCs w:val="24"/>
        </w:rPr>
        <w:t>nella persona della Presidente, Elena Burani in qualità di legale rappresentante, con sede via Carlo Teggi n.38, 42123 R.E. C.F. 91163610354 P.IVA 02683310359 (di seguito per brevità altresì denominata “Associazione”);</w:t>
      </w:r>
    </w:p>
    <w:p>
      <w:pPr>
        <w:pStyle w:val="Normal"/>
        <w:spacing w:lineRule="auto" w:line="240" w:before="0" w:after="0"/>
        <w:jc w:val="center"/>
        <w:rPr>
          <w:rFonts w:ascii="Arial" w:hAnsi="Arial"/>
          <w:sz w:val="24"/>
          <w:szCs w:val="24"/>
        </w:rPr>
      </w:pPr>
      <w:r>
        <w:rPr>
          <w:rFonts w:ascii="Arial" w:hAnsi="Arial"/>
          <w:sz w:val="24"/>
          <w:szCs w:val="24"/>
        </w:rPr>
      </w:r>
    </w:p>
    <w:p>
      <w:pPr>
        <w:pStyle w:val="Normal"/>
        <w:spacing w:lineRule="auto" w:line="240" w:before="0" w:after="0"/>
        <w:jc w:val="center"/>
        <w:rPr>
          <w:rFonts w:ascii="Arial" w:hAnsi="Arial"/>
          <w:sz w:val="24"/>
          <w:szCs w:val="24"/>
        </w:rPr>
      </w:pPr>
      <w:r>
        <w:rPr>
          <w:rFonts w:cs="Calibri-OneByteIdentityH" w:ascii="Arial" w:hAnsi="Arial"/>
          <w:sz w:val="24"/>
          <w:szCs w:val="24"/>
        </w:rPr>
        <w:t>e</w:t>
      </w:r>
    </w:p>
    <w:p>
      <w:pPr>
        <w:pStyle w:val="Normal"/>
        <w:spacing w:lineRule="auto" w:line="240" w:before="0" w:after="0"/>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eastAsia="Calibri" w:cs="Calibri-OneByteIdentityH" w:ascii="Arial" w:hAnsi="Arial" w:eastAsiaTheme="minorHAnsi"/>
          <w:color w:val="auto"/>
          <w:kern w:val="0"/>
          <w:sz w:val="24"/>
          <w:szCs w:val="24"/>
          <w:lang w:val="it-IT" w:eastAsia="en-US" w:bidi="ar-SA"/>
        </w:rPr>
        <w:t xml:space="preserve">Il </w:t>
      </w:r>
      <w:r>
        <w:rPr>
          <w:rFonts w:eastAsia="Calibri" w:cs="Calibri-OneByteIdentityH" w:ascii="Arial" w:hAnsi="Arial" w:eastAsiaTheme="minorHAnsi"/>
          <w:b/>
          <w:bCs/>
          <w:color w:val="auto"/>
          <w:kern w:val="0"/>
          <w:sz w:val="24"/>
          <w:szCs w:val="24"/>
          <w:lang w:val="it-IT" w:eastAsia="en-US" w:bidi="ar-SA"/>
        </w:rPr>
        <w:t xml:space="preserve">Comune di Reggio Emilia </w:t>
      </w:r>
      <w:r>
        <w:rPr>
          <w:rFonts w:eastAsia="Calibri" w:cs="Calibri-OneByteIdentityH" w:ascii="Arial" w:hAnsi="Arial" w:eastAsiaTheme="minorHAnsi"/>
          <w:color w:val="auto"/>
          <w:kern w:val="0"/>
          <w:sz w:val="24"/>
          <w:szCs w:val="24"/>
          <w:lang w:val="it-IT" w:eastAsia="en-US" w:bidi="ar-SA"/>
        </w:rPr>
        <w:t>con s</w:t>
      </w:r>
      <w:r>
        <w:rPr>
          <w:rFonts w:cs="Calibri-OneByteIdentityH" w:ascii="Arial" w:hAnsi="Arial"/>
          <w:sz w:val="24"/>
          <w:szCs w:val="24"/>
        </w:rPr>
        <w:t>ede in Reggio Emilia, Piazza Prampolini n. 1, P.IVA. 00145920351, qui rappresentato, dalla Dirigente del Servizio Servizi Culturali (di seguito per brevità denominato “Comune”);</w:t>
      </w:r>
    </w:p>
    <w:p>
      <w:pPr>
        <w:pStyle w:val="Normal"/>
        <w:spacing w:lineRule="auto" w:line="240" w:before="0" w:after="0"/>
        <w:rPr>
          <w:rFonts w:ascii="Arial" w:hAnsi="Arial" w:cs="Calibri-OneByteIdentityH"/>
          <w:sz w:val="24"/>
          <w:szCs w:val="24"/>
        </w:rPr>
      </w:pPr>
      <w:r>
        <w:rPr>
          <w:rFonts w:cs="Calibri-OneByteIdentityH" w:ascii="Arial" w:hAnsi="Arial"/>
          <w:sz w:val="24"/>
          <w:szCs w:val="24"/>
        </w:rPr>
      </w:r>
    </w:p>
    <w:p>
      <w:pPr>
        <w:pStyle w:val="Normal"/>
        <w:spacing w:lineRule="auto" w:line="240" w:before="0" w:after="0"/>
        <w:jc w:val="both"/>
        <w:rPr>
          <w:rFonts w:ascii="Arial" w:hAnsi="Arial"/>
          <w:sz w:val="24"/>
          <w:szCs w:val="24"/>
        </w:rPr>
      </w:pPr>
      <w:r>
        <w:rPr>
          <w:rFonts w:cs="Calibri-OneByteIdentityH" w:ascii="Arial" w:hAnsi="Arial"/>
          <w:sz w:val="24"/>
          <w:szCs w:val="24"/>
        </w:rPr>
        <w:t>Premesso che:</w:t>
      </w:r>
    </w:p>
    <w:p>
      <w:pPr>
        <w:pStyle w:val="ListParagraph"/>
        <w:numPr>
          <w:ilvl w:val="0"/>
          <w:numId w:val="1"/>
        </w:numPr>
        <w:spacing w:lineRule="auto" w:line="240" w:before="0" w:after="0"/>
        <w:contextualSpacing/>
        <w:jc w:val="both"/>
        <w:rPr>
          <w:highlight w:val="none"/>
          <w:shd w:fill="auto" w:val="clear"/>
        </w:rPr>
      </w:pPr>
      <w:r>
        <w:rPr>
          <w:rFonts w:cs="Calibri-OneByteIdentityH" w:ascii="Arial" w:hAnsi="Arial"/>
          <w:sz w:val="24"/>
          <w:szCs w:val="24"/>
          <w:shd w:fill="auto" w:val="clear"/>
        </w:rPr>
        <w:t>il Dinamico Festival nasce per portare la cultura del circo contemporaneo in Italia, e in particolare a Reggio Emilia. Il festival, nato nel 2010, si è evoluto nel tempo, diventando in pochi anni un evento molto sentito: organizzato nei parchi della città porta a Reggio Emilia artisti e compagnie da tutta Europa grazie anche al contributo di  volontari e di sostenitori;</w:t>
      </w:r>
    </w:p>
    <w:p>
      <w:pPr>
        <w:pStyle w:val="ListParagraph"/>
        <w:numPr>
          <w:ilvl w:val="0"/>
          <w:numId w:val="1"/>
        </w:numPr>
        <w:spacing w:lineRule="auto" w:line="240" w:before="0" w:after="0"/>
        <w:contextualSpacing/>
        <w:jc w:val="both"/>
        <w:rPr>
          <w:rFonts w:ascii="Arial" w:hAnsi="Arial"/>
          <w:sz w:val="24"/>
          <w:szCs w:val="24"/>
        </w:rPr>
      </w:pPr>
      <w:r>
        <w:rPr>
          <w:rFonts w:cs="Calibri-OneByteIdentityH" w:ascii="Arial" w:hAnsi="Arial"/>
          <w:sz w:val="24"/>
          <w:szCs w:val="24"/>
          <w:shd w:fill="auto" w:val="clear"/>
        </w:rPr>
        <w:t>il Dinamico Festival è organizzato dall'associazione DINAMICA, che si ispira ai principi del rispetto della persona e dell’ambiente, dell’importanza d</w:t>
      </w:r>
      <w:r>
        <w:rPr>
          <w:rFonts w:cs="Calibri-OneByteIdentityH" w:ascii="Arial" w:hAnsi="Arial"/>
          <w:sz w:val="24"/>
          <w:szCs w:val="24"/>
        </w:rPr>
        <w:t>ella socialità e della condivisione dell’arte e della festa, ed opera in conformità ad essi;</w:t>
      </w:r>
    </w:p>
    <w:p>
      <w:pPr>
        <w:pStyle w:val="ListParagraph"/>
        <w:numPr>
          <w:ilvl w:val="0"/>
          <w:numId w:val="1"/>
        </w:numPr>
        <w:spacing w:lineRule="auto" w:line="240" w:before="0" w:after="0"/>
        <w:contextualSpacing/>
        <w:jc w:val="both"/>
        <w:rPr>
          <w:rFonts w:ascii="Arial" w:hAnsi="Arial"/>
          <w:sz w:val="24"/>
          <w:szCs w:val="24"/>
        </w:rPr>
      </w:pPr>
      <w:r>
        <w:rPr>
          <w:rFonts w:cs="Calibri-OneByteIdentityH" w:ascii="Arial" w:hAnsi="Arial"/>
          <w:sz w:val="24"/>
          <w:szCs w:val="24"/>
        </w:rPr>
        <w:t xml:space="preserve">nel 2023 il Dinamico festival è giunto alla sua  XIII </w:t>
      </w:r>
      <w:r>
        <w:rPr>
          <w:rFonts w:cs="Calibri-OneByteIdentityH" w:ascii="Arial" w:hAnsi="Arial"/>
          <w:sz w:val="24"/>
          <w:szCs w:val="24"/>
          <w:shd w:fill="auto" w:val="clear"/>
        </w:rPr>
        <w:t>edizione con spettacoli</w:t>
      </w:r>
      <w:r>
        <w:rPr>
          <w:rFonts w:cs="Calibri-OneByteIdentityH" w:ascii="Arial" w:hAnsi="Arial"/>
          <w:sz w:val="24"/>
          <w:szCs w:val="24"/>
        </w:rPr>
        <w:t xml:space="preserve"> nel parco del Popolo dal 7 al 10 settembre 2023;</w:t>
      </w:r>
    </w:p>
    <w:p>
      <w:pPr>
        <w:pStyle w:val="ListParagraph"/>
        <w:numPr>
          <w:ilvl w:val="0"/>
          <w:numId w:val="1"/>
        </w:numPr>
        <w:spacing w:lineRule="auto" w:line="240" w:before="0" w:after="0"/>
        <w:contextualSpacing/>
        <w:jc w:val="both"/>
        <w:rPr>
          <w:rFonts w:ascii="Arial" w:hAnsi="Arial"/>
          <w:sz w:val="24"/>
          <w:szCs w:val="24"/>
        </w:rPr>
      </w:pPr>
      <w:r>
        <w:rPr>
          <w:rFonts w:cs="Calibri-OneByteIdentityH" w:ascii="Arial" w:hAnsi="Arial"/>
          <w:sz w:val="24"/>
          <w:szCs w:val="24"/>
        </w:rPr>
        <w:t>dal 2015 il Dinamico viene riconosciuto dal MiC c</w:t>
      </w:r>
      <w:r>
        <w:rPr>
          <w:rFonts w:cs="Calibri-OneByteIdentityH" w:ascii="Arial" w:hAnsi="Arial"/>
          <w:sz w:val="24"/>
          <w:szCs w:val="24"/>
          <w:shd w:fill="auto" w:val="clear"/>
        </w:rPr>
        <w:t>ome uno dei principali festival italiani di circo contemporaneo e dal 2016 è sostenuto anche dalla Regi</w:t>
      </w:r>
      <w:r>
        <w:rPr>
          <w:rFonts w:cs="Calibri-OneByteIdentityH" w:ascii="Arial" w:hAnsi="Arial"/>
          <w:sz w:val="24"/>
          <w:szCs w:val="24"/>
        </w:rPr>
        <w:t>one Emilia Romagna;</w:t>
      </w:r>
    </w:p>
    <w:p>
      <w:pPr>
        <w:pStyle w:val="ListParagraph"/>
        <w:numPr>
          <w:ilvl w:val="0"/>
          <w:numId w:val="1"/>
        </w:numPr>
        <w:spacing w:lineRule="auto" w:line="240" w:before="0" w:after="0"/>
        <w:contextualSpacing/>
        <w:jc w:val="both"/>
        <w:rPr>
          <w:rFonts w:ascii="Arial" w:hAnsi="Arial"/>
          <w:sz w:val="24"/>
          <w:szCs w:val="24"/>
        </w:rPr>
      </w:pPr>
      <w:r>
        <w:rPr>
          <w:rFonts w:cs="Calibri-OneByteIdentityH" w:ascii="Arial" w:hAnsi="Arial"/>
          <w:sz w:val="24"/>
          <w:szCs w:val="24"/>
        </w:rPr>
        <w:t>la progettazione del Festival dura un intero anno e si arricchisce con la  creazione e partecipazione ad altri eventi e progetti locali e nazionali durante tutto l'anno e che per mantenere l’offerta artistica e culturale del festival ampia variegata e di alto livello qualitativo e contemporaneamente accessibile a tutti occorre garantire continuità all’iniziativa.</w:t>
      </w:r>
    </w:p>
    <w:p>
      <w:pPr>
        <w:pStyle w:val="ListParagraph"/>
        <w:widowControl/>
        <w:numPr>
          <w:ilvl w:val="0"/>
          <w:numId w:val="0"/>
        </w:numPr>
        <w:bidi w:val="0"/>
        <w:spacing w:lineRule="auto" w:line="240" w:before="0" w:after="0"/>
        <w:ind w:hanging="0" w:left="0" w:right="0"/>
        <w:contextualSpacing/>
        <w:jc w:val="both"/>
        <w:rPr>
          <w:rFonts w:ascii="Arial" w:hAnsi="Arial"/>
          <w:sz w:val="24"/>
          <w:szCs w:val="24"/>
        </w:rPr>
      </w:pPr>
      <w:r>
        <w:rPr>
          <w:rFonts w:ascii="Arial" w:hAnsi="Arial"/>
          <w:sz w:val="24"/>
          <w:szCs w:val="24"/>
        </w:rPr>
      </w:r>
    </w:p>
    <w:p>
      <w:pPr>
        <w:pStyle w:val="ListParagraph"/>
        <w:widowControl/>
        <w:numPr>
          <w:ilvl w:val="0"/>
          <w:numId w:val="0"/>
        </w:numPr>
        <w:bidi w:val="0"/>
        <w:spacing w:lineRule="auto" w:line="240" w:before="0" w:after="0"/>
        <w:ind w:hanging="0" w:left="0" w:right="0"/>
        <w:contextualSpacing/>
        <w:jc w:val="both"/>
        <w:rPr>
          <w:rFonts w:ascii="Arial" w:hAnsi="Arial"/>
          <w:sz w:val="24"/>
          <w:szCs w:val="24"/>
        </w:rPr>
      </w:pPr>
      <w:r>
        <w:rPr>
          <w:rFonts w:cs="Calibri-OneByteIdentityH" w:ascii="Arial" w:hAnsi="Arial"/>
          <w:sz w:val="24"/>
          <w:szCs w:val="24"/>
        </w:rPr>
        <w:t>Dato atto che:</w:t>
      </w:r>
    </w:p>
    <w:p>
      <w:pPr>
        <w:pStyle w:val="ListParagraph"/>
        <w:widowControl/>
        <w:numPr>
          <w:ilvl w:val="5"/>
          <w:numId w:val="1"/>
        </w:numPr>
        <w:bidi w:val="0"/>
        <w:spacing w:lineRule="auto" w:line="240" w:before="0" w:after="0"/>
        <w:ind w:hanging="397" w:left="737" w:right="0"/>
        <w:contextualSpacing/>
        <w:jc w:val="both"/>
        <w:rPr>
          <w:rFonts w:ascii="Arial" w:hAnsi="Arial"/>
          <w:sz w:val="24"/>
          <w:szCs w:val="24"/>
        </w:rPr>
      </w:pPr>
      <w:r>
        <w:rPr>
          <w:rFonts w:cs="Calibri-OneByteIdentityH" w:ascii="Arial" w:hAnsi="Arial"/>
          <w:sz w:val="24"/>
          <w:szCs w:val="24"/>
        </w:rPr>
        <w:t>si rende necessario progettare il festival in maniera più strutturata;</w:t>
      </w:r>
    </w:p>
    <w:p>
      <w:pPr>
        <w:pStyle w:val="ListParagraph"/>
        <w:numPr>
          <w:ilvl w:val="0"/>
          <w:numId w:val="1"/>
        </w:numPr>
        <w:spacing w:lineRule="auto" w:line="240" w:before="0" w:after="0"/>
        <w:contextualSpacing/>
        <w:jc w:val="both"/>
        <w:rPr>
          <w:rFonts w:ascii="Arial" w:hAnsi="Arial"/>
          <w:sz w:val="24"/>
          <w:szCs w:val="24"/>
        </w:rPr>
      </w:pPr>
      <w:r>
        <w:rPr>
          <w:rFonts w:cs="Calibri-OneByteIdentityH" w:ascii="Arial" w:hAnsi="Arial"/>
          <w:sz w:val="24"/>
          <w:szCs w:val="24"/>
        </w:rPr>
        <w:t>già partire dall’edizione 2024, viste le presenze registrate, si prevede di portare a 10 gior</w:t>
      </w:r>
      <w:r>
        <w:rPr>
          <w:rFonts w:cs="Calibri-OneByteIdentityH" w:ascii="Arial" w:hAnsi="Arial"/>
          <w:sz w:val="24"/>
          <w:szCs w:val="24"/>
          <w:shd w:fill="auto" w:val="clear"/>
        </w:rPr>
        <w:t>ni consecutivi la programmazione e il festi</w:t>
      </w:r>
      <w:r>
        <w:rPr>
          <w:rFonts w:cs="Calibri-OneByteIdentityH" w:ascii="Arial" w:hAnsi="Arial"/>
          <w:sz w:val="24"/>
          <w:szCs w:val="24"/>
        </w:rPr>
        <w:t>val Dinamico al Parco del Popolo.</w:t>
      </w:r>
    </w:p>
    <w:p>
      <w:pPr>
        <w:pStyle w:val="ListParagraph"/>
        <w:numPr>
          <w:ilvl w:val="0"/>
          <w:numId w:val="0"/>
        </w:numPr>
        <w:spacing w:lineRule="auto" w:line="240" w:before="0" w:after="0"/>
        <w:ind w:hanging="0" w:left="720"/>
        <w:contextualSpacing/>
        <w:jc w:val="both"/>
        <w:rPr>
          <w:rFonts w:ascii="Arial" w:hAnsi="Arial" w:cs="Calibri-OneByteIdentityH"/>
          <w:sz w:val="24"/>
          <w:szCs w:val="24"/>
        </w:rPr>
      </w:pPr>
      <w:r>
        <w:rPr>
          <w:rFonts w:cs="Calibri-OneByteIdentityH" w:ascii="Arial" w:hAnsi="Arial"/>
          <w:sz w:val="24"/>
          <w:szCs w:val="24"/>
        </w:rPr>
      </w:r>
    </w:p>
    <w:p>
      <w:pPr>
        <w:pStyle w:val="Normal"/>
        <w:spacing w:lineRule="auto" w:line="240" w:before="0" w:after="0"/>
        <w:jc w:val="both"/>
        <w:rPr>
          <w:rFonts w:ascii="Arial" w:hAnsi="Arial" w:cs="Calibri-OneByteIdentityH"/>
          <w:sz w:val="24"/>
          <w:szCs w:val="24"/>
        </w:rPr>
      </w:pPr>
      <w:r>
        <w:rPr>
          <w:rFonts w:cs="Calibri-OneByteIdentityH" w:ascii="Arial" w:hAnsi="Arial"/>
          <w:sz w:val="24"/>
          <w:szCs w:val="24"/>
        </w:rPr>
      </w:r>
    </w:p>
    <w:p>
      <w:pPr>
        <w:pStyle w:val="Normal"/>
        <w:spacing w:lineRule="auto" w:line="240" w:before="0" w:after="0"/>
        <w:jc w:val="both"/>
        <w:rPr>
          <w:rFonts w:ascii="Arial" w:hAnsi="Arial"/>
          <w:sz w:val="24"/>
          <w:szCs w:val="24"/>
        </w:rPr>
      </w:pPr>
      <w:r>
        <w:rPr>
          <w:rFonts w:cs="Calibri-OneByteIdentityH" w:ascii="Arial" w:hAnsi="Arial"/>
          <w:sz w:val="24"/>
          <w:szCs w:val="24"/>
        </w:rPr>
        <w:t>Dato atto che:</w:t>
      </w:r>
    </w:p>
    <w:p>
      <w:pPr>
        <w:pStyle w:val="Normal"/>
        <w:spacing w:lineRule="auto" w:line="240" w:before="0" w:after="0"/>
        <w:jc w:val="both"/>
        <w:rPr>
          <w:rFonts w:ascii="Arial" w:hAnsi="Arial"/>
          <w:sz w:val="24"/>
          <w:szCs w:val="24"/>
        </w:rPr>
      </w:pPr>
      <w:r>
        <w:rPr>
          <w:rFonts w:ascii="Arial" w:hAnsi="Arial"/>
          <w:sz w:val="24"/>
          <w:szCs w:val="24"/>
        </w:rPr>
      </w:r>
    </w:p>
    <w:p>
      <w:pPr>
        <w:pStyle w:val="ListParagraph"/>
        <w:numPr>
          <w:ilvl w:val="0"/>
          <w:numId w:val="2"/>
        </w:numPr>
        <w:spacing w:lineRule="auto" w:line="240" w:before="0" w:after="0"/>
        <w:contextualSpacing/>
        <w:jc w:val="both"/>
        <w:rPr>
          <w:rFonts w:ascii="Arial" w:hAnsi="Arial"/>
          <w:sz w:val="24"/>
          <w:szCs w:val="24"/>
        </w:rPr>
      </w:pPr>
      <w:r>
        <w:rPr>
          <w:rFonts w:cs="Calibri-OneByteIdentityH" w:ascii="Arial" w:hAnsi="Arial"/>
          <w:sz w:val="24"/>
          <w:szCs w:val="24"/>
        </w:rPr>
        <w:t>affinché l’Associazione possa perseguire le proprie fi</w:t>
      </w:r>
      <w:r>
        <w:rPr>
          <w:rFonts w:cs="Calibri-OneByteIdentityH" w:ascii="Arial" w:hAnsi="Arial"/>
          <w:sz w:val="24"/>
          <w:szCs w:val="24"/>
          <w:shd w:fill="auto" w:val="clear"/>
        </w:rPr>
        <w:t>nalità e garantirne la continuità, il Comune di Reggio Emilia si rende disponibile a collaborare all’organizzazione del “Festival Dinamico” 2024;</w:t>
      </w:r>
    </w:p>
    <w:p>
      <w:pPr>
        <w:pStyle w:val="ListParagraph"/>
        <w:numPr>
          <w:ilvl w:val="0"/>
          <w:numId w:val="2"/>
        </w:numPr>
        <w:spacing w:lineRule="auto" w:line="240" w:before="0" w:after="0"/>
        <w:contextualSpacing/>
        <w:jc w:val="both"/>
        <w:rPr>
          <w:highlight w:val="none"/>
          <w:shd w:fill="auto" w:val="clear"/>
        </w:rPr>
      </w:pPr>
      <w:r>
        <w:rPr>
          <w:rFonts w:cs="Calibri-OneByteIdentityH" w:ascii="Arial" w:hAnsi="Arial"/>
          <w:sz w:val="24"/>
          <w:szCs w:val="24"/>
          <w:shd w:fill="auto" w:val="clear"/>
        </w:rPr>
        <w:t>il Comune di Reggio Emilia condivide i fini dell’Associazione ed il crescente impegno riconosciuto a livello internazionale, nazionale e regionale, nello sviluppo di un festival con una forte carattere immersivo e multidisciplinare, capace di attrarre un pubblico ampio e variegato non solo locale che porta circo, festa e musica nel parco più centrale della città</w:t>
      </w:r>
    </w:p>
    <w:p>
      <w:pPr>
        <w:pStyle w:val="ListParagraph"/>
        <w:numPr>
          <w:ilvl w:val="0"/>
          <w:numId w:val="2"/>
        </w:numPr>
        <w:spacing w:lineRule="auto" w:line="240" w:before="0" w:after="0"/>
        <w:contextualSpacing/>
        <w:jc w:val="both"/>
        <w:rPr>
          <w:rFonts w:ascii="Arial" w:hAnsi="Arial"/>
          <w:sz w:val="24"/>
          <w:szCs w:val="24"/>
        </w:rPr>
      </w:pPr>
      <w:r>
        <w:rPr>
          <w:rFonts w:cs="Calibri-OneByteIdentityH" w:ascii="Arial" w:hAnsi="Arial"/>
          <w:sz w:val="24"/>
          <w:szCs w:val="24"/>
        </w:rPr>
        <w:t>l’Amministrazione di Reggio Emilia valuta coerente con i propri obiettivi sociali e di governance del territorio realizzare in maniera stabile e per almeno 1</w:t>
      </w:r>
      <w:r>
        <w:rPr>
          <w:rFonts w:cs="Calibri-OneByteIdentityH" w:ascii="Arial" w:hAnsi="Arial"/>
          <w:sz w:val="24"/>
          <w:szCs w:val="24"/>
          <w:shd w:fill="auto" w:val="clear"/>
        </w:rPr>
        <w:t xml:space="preserve">0 giorni </w:t>
      </w:r>
      <w:r>
        <w:rPr>
          <w:rFonts w:cs="Calibri-OneByteIdentityH" w:ascii="Arial" w:hAnsi="Arial"/>
          <w:sz w:val="24"/>
          <w:szCs w:val="24"/>
        </w:rPr>
        <w:t xml:space="preserve"> consecutivi il dinamico festival all’interno del parco del Popolo anche al fine di contribuire all’azione azione di rigenerazione urbana della zona di parco del Popolo anche in sinergia con le altre istituzioni culturali della città.</w:t>
      </w:r>
    </w:p>
    <w:p>
      <w:pPr>
        <w:pStyle w:val="Normal"/>
        <w:spacing w:lineRule="auto" w:line="240" w:before="0" w:after="0"/>
        <w:jc w:val="both"/>
        <w:rPr>
          <w:rFonts w:ascii="Arial" w:hAnsi="Arial" w:cs="Calibri-OneByteIdentityH"/>
          <w:sz w:val="24"/>
          <w:szCs w:val="24"/>
        </w:rPr>
      </w:pPr>
      <w:r>
        <w:rPr>
          <w:rFonts w:cs="Calibri-OneByteIdentityH" w:ascii="Arial" w:hAnsi="Arial"/>
          <w:sz w:val="24"/>
          <w:szCs w:val="24"/>
        </w:rPr>
      </w:r>
    </w:p>
    <w:p>
      <w:pPr>
        <w:pStyle w:val="Normal"/>
        <w:spacing w:lineRule="auto" w:line="240" w:before="0" w:after="0"/>
        <w:jc w:val="both"/>
        <w:rPr>
          <w:rFonts w:ascii="Arial" w:hAnsi="Arial" w:cs="Calibri-OneByteIdentityH"/>
          <w:sz w:val="24"/>
          <w:szCs w:val="24"/>
        </w:rPr>
      </w:pPr>
      <w:r>
        <w:rPr>
          <w:rFonts w:cs="Calibri-OneByteIdentityH" w:ascii="Arial" w:hAnsi="Arial"/>
          <w:sz w:val="24"/>
          <w:szCs w:val="24"/>
        </w:rPr>
      </w:r>
    </w:p>
    <w:p>
      <w:pPr>
        <w:pStyle w:val="Normal"/>
        <w:spacing w:lineRule="auto" w:line="240" w:before="0" w:after="0"/>
        <w:jc w:val="both"/>
        <w:rPr>
          <w:rFonts w:ascii="Arial" w:hAnsi="Arial"/>
          <w:sz w:val="24"/>
          <w:szCs w:val="24"/>
        </w:rPr>
      </w:pPr>
      <w:r>
        <w:rPr>
          <w:rFonts w:cs="Calibri-OneByteIdentityH" w:ascii="Arial" w:hAnsi="Arial"/>
          <w:sz w:val="24"/>
          <w:szCs w:val="24"/>
        </w:rPr>
        <w:t>Tutto ciò premesso, quale parte integrante del presente atto, fra i contraenti sopra indicati;</w:t>
      </w:r>
    </w:p>
    <w:p>
      <w:pPr>
        <w:pStyle w:val="Normal"/>
        <w:spacing w:lineRule="auto" w:line="240" w:before="0" w:after="0"/>
        <w:jc w:val="both"/>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SI CONVIENE QUANTO SEGUE</w:t>
      </w:r>
    </w:p>
    <w:p>
      <w:pPr>
        <w:pStyle w:val="Normal"/>
        <w:spacing w:lineRule="auto" w:line="240" w:before="0" w:after="0"/>
        <w:jc w:val="both"/>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 xml:space="preserve">Art. 1 </w:t>
      </w:r>
      <w:r>
        <w:rPr>
          <w:rFonts w:cs="Calibri-OneByteIdentityH" w:ascii="Arial" w:hAnsi="Arial"/>
          <w:sz w:val="24"/>
          <w:szCs w:val="24"/>
        </w:rPr>
        <w:t xml:space="preserve">– </w:t>
      </w:r>
      <w:r>
        <w:rPr>
          <w:rFonts w:cs="Calibri,Bold-OneByteIdentityH" w:ascii="Arial" w:hAnsi="Arial"/>
          <w:b/>
          <w:bCs/>
          <w:sz w:val="24"/>
          <w:szCs w:val="24"/>
        </w:rPr>
        <w:t>Oggetto</w:t>
      </w:r>
    </w:p>
    <w:p>
      <w:pPr>
        <w:pStyle w:val="Normal"/>
        <w:spacing w:lineRule="auto" w:line="240" w:before="0" w:after="0"/>
        <w:jc w:val="both"/>
        <w:rPr>
          <w:rFonts w:ascii="Arial" w:hAnsi="Arial"/>
          <w:sz w:val="24"/>
          <w:szCs w:val="24"/>
        </w:rPr>
      </w:pPr>
      <w:r>
        <w:rPr>
          <w:rFonts w:cs="Calibri-OneByteIdentityH" w:ascii="Arial" w:hAnsi="Arial"/>
          <w:sz w:val="24"/>
          <w:szCs w:val="24"/>
        </w:rPr>
        <w:t>Forma oggetto del presente Accordo la collaborazione da parte del Comune di Reggio Emilia alla realizzazione dell’edizione 2024 del Dinamico festival organizzato dall’Associazione DINAMICA Aps, attraverso la messa a disposizione gratuita di spazi, di beni mobili di proprietà dell’amministrazione nonché di altri benefici economici e la concessione di un contributo a parziale copertura dei costi necessari per lo svolgimento delle attività ed a rimborso delle spese effettivamente sostenute e documentate entro un limite massimo preventivamente stabilito in €. 20.000,00.</w:t>
      </w:r>
    </w:p>
    <w:p>
      <w:pPr>
        <w:pStyle w:val="Normal"/>
        <w:spacing w:lineRule="auto" w:line="240" w:before="0" w:after="0"/>
        <w:jc w:val="both"/>
        <w:rPr>
          <w:rFonts w:ascii="Arial" w:hAnsi="Arial" w:cs="Calibri-OneByteIdentityH"/>
          <w:sz w:val="24"/>
          <w:szCs w:val="24"/>
        </w:rPr>
      </w:pPr>
      <w:r>
        <w:rPr>
          <w:rFonts w:cs="Calibri-OneByteIdentityH" w:ascii="Arial" w:hAnsi="Arial"/>
          <w:sz w:val="24"/>
          <w:szCs w:val="24"/>
        </w:rPr>
      </w:r>
    </w:p>
    <w:p>
      <w:pPr>
        <w:pStyle w:val="Normal"/>
        <w:spacing w:lineRule="auto" w:line="240" w:before="0" w:after="0"/>
        <w:jc w:val="both"/>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 xml:space="preserve">Art. 2 </w:t>
      </w:r>
      <w:r>
        <w:rPr>
          <w:rFonts w:cs="Calibri-OneByteIdentityH" w:ascii="Arial" w:hAnsi="Arial"/>
          <w:sz w:val="24"/>
          <w:szCs w:val="24"/>
        </w:rPr>
        <w:t xml:space="preserve">- </w:t>
      </w:r>
      <w:r>
        <w:rPr>
          <w:rFonts w:cs="Calibri,Bold-OneByteIdentityH" w:ascii="Arial" w:hAnsi="Arial"/>
          <w:b/>
          <w:bCs/>
          <w:sz w:val="24"/>
          <w:szCs w:val="24"/>
        </w:rPr>
        <w:t>Durata</w:t>
      </w:r>
    </w:p>
    <w:p>
      <w:pPr>
        <w:pStyle w:val="Normal"/>
        <w:spacing w:lineRule="auto" w:line="240" w:before="0" w:after="0"/>
        <w:jc w:val="both"/>
        <w:rPr>
          <w:rFonts w:ascii="Arial" w:hAnsi="Arial"/>
          <w:sz w:val="24"/>
          <w:szCs w:val="24"/>
        </w:rPr>
      </w:pPr>
      <w:r>
        <w:rPr>
          <w:rFonts w:cs="Calibri-OneByteIdentityH" w:ascii="Arial" w:hAnsi="Arial"/>
          <w:sz w:val="24"/>
          <w:szCs w:val="24"/>
        </w:rPr>
        <w:t xml:space="preserve">Il presente accordo decorrerà dalla data della sottoscrizione e avrà durata annuale con scadenza al 31/12/2024. </w:t>
      </w:r>
    </w:p>
    <w:p>
      <w:pPr>
        <w:pStyle w:val="Normal"/>
        <w:spacing w:lineRule="auto" w:line="240" w:before="0" w:after="0"/>
        <w:jc w:val="both"/>
        <w:rPr>
          <w:rFonts w:ascii="Arial" w:hAnsi="Arial"/>
          <w:sz w:val="24"/>
          <w:szCs w:val="24"/>
        </w:rPr>
      </w:pPr>
      <w:r>
        <w:rPr>
          <w:rFonts w:cs="Calibri-OneByteIdentityH" w:ascii="Arial" w:hAnsi="Arial"/>
          <w:sz w:val="24"/>
          <w:szCs w:val="24"/>
        </w:rPr>
        <w:t>E’ fatta salva la facoltà per ciascuna parte di recedere dal presente accordo mediante comunicazione all’altra, in forma scritta, con preavviso di sei mesi.</w:t>
      </w:r>
    </w:p>
    <w:p>
      <w:pPr>
        <w:pStyle w:val="Normal"/>
        <w:spacing w:lineRule="auto" w:line="240" w:before="0" w:after="0"/>
        <w:jc w:val="both"/>
        <w:rPr>
          <w:rFonts w:ascii="Arial" w:hAnsi="Arial" w:cs="Calibri-OneByteIdentityH"/>
          <w:sz w:val="24"/>
          <w:szCs w:val="24"/>
        </w:rPr>
      </w:pPr>
      <w:r>
        <w:rPr>
          <w:rFonts w:cs="Calibri-OneByteIdentityH" w:ascii="Arial" w:hAnsi="Arial"/>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Art. 3 - Impegni dell’Associazione</w:t>
      </w:r>
    </w:p>
    <w:p>
      <w:pPr>
        <w:pStyle w:val="Normal"/>
        <w:spacing w:lineRule="auto" w:line="240" w:before="0" w:after="0"/>
        <w:jc w:val="both"/>
        <w:rPr>
          <w:rFonts w:ascii="Arial" w:hAnsi="Arial"/>
          <w:sz w:val="24"/>
          <w:szCs w:val="24"/>
        </w:rPr>
      </w:pPr>
      <w:r>
        <w:rPr>
          <w:rFonts w:ascii="Arial" w:hAnsi="Arial"/>
          <w:sz w:val="24"/>
          <w:szCs w:val="24"/>
        </w:rPr>
      </w:r>
    </w:p>
    <w:p>
      <w:pPr>
        <w:pStyle w:val="ListParagraph"/>
        <w:widowControl/>
        <w:numPr>
          <w:ilvl w:val="0"/>
          <w:numId w:val="0"/>
        </w:numPr>
        <w:suppressAutoHyphens w:val="true"/>
        <w:bidi w:val="0"/>
        <w:spacing w:lineRule="auto" w:line="240" w:before="0" w:after="0"/>
        <w:ind w:hanging="0" w:left="0" w:right="0"/>
        <w:contextualSpacing/>
        <w:jc w:val="both"/>
        <w:rPr>
          <w:rFonts w:ascii="Arial" w:hAnsi="Arial"/>
          <w:sz w:val="24"/>
          <w:szCs w:val="24"/>
        </w:rPr>
      </w:pPr>
      <w:r>
        <w:rPr>
          <w:rFonts w:cs="Calibri-OneByteIdentityH" w:ascii="Arial" w:hAnsi="Arial"/>
          <w:sz w:val="24"/>
          <w:szCs w:val="24"/>
        </w:rPr>
        <w:t>L’associazione Dinamica Aps si impegna a:</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 xml:space="preserve">- promuovere e pianificare una proposta di festival con  eventi presso vari spazi ogni volta individuati della città, secondo una programmazione e una progettazione condivisa con l’Amministrazione; </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 xml:space="preserve">evidenziare in ogni atto o documento di informazione, divulgazione o  promozione dell’evento il contributo dell'Amministrazione comunale; </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 xml:space="preserve">mantenere in buono stato gli spazi e i materiali concessi per tutto il periodo previsto negli atti autorizzativi; </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sostenere le spese relative alla messa in sicurezza di tutti i luoghi concessi in cui verranno allestite le mostr</w:t>
      </w:r>
      <w:r>
        <w:rPr>
          <w:rFonts w:cs="Calibri-OneByteIdentityH" w:ascii="Arial" w:hAnsi="Arial"/>
          <w:sz w:val="24"/>
          <w:szCs w:val="24"/>
          <w:shd w:fill="auto" w:val="clear"/>
        </w:rPr>
        <w:t>e e alla redazione d</w:t>
      </w:r>
      <w:r>
        <w:rPr>
          <w:rFonts w:cs="Calibri-OneByteIdentityH" w:ascii="Arial" w:hAnsi="Arial"/>
          <w:sz w:val="24"/>
          <w:szCs w:val="24"/>
        </w:rPr>
        <w:t>ei relativi piani di sicurezza previsti dalla normativa vigente;</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provvedere a richiedere le dovute autorizzazioni e documentazioni necessarie ai fini della sicurezza dell'evento;</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presentare idoneo piano di gestione della sicurezza e dell'emergenza, redatto a cura di un  professionista esperto, a seguito di un'accurata e mirata analisi dei rischi;</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garantire il rispetto delle norme del D. Lgs. 81/08 "Testo Unico in materia di salute e sicurezza sul lavoro";</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rispettare le vigenti disposizioni in materia di inquinamento acustico e le normative igienico-sanitarie per la somministrazione di cibi e bevande;</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provvedere inoltre ad ottenere il rilascio dei relativi permessi di pubblico spettacolo, agli adempimenti e oneri SIAE - INPS/gestione ex ENPALS ed al compenso o eventuale rimborso spese degli artisti/gruppi musicali/lavoratori in genere nel rispetto delle norme vigenti, nonché</w:t>
      </w:r>
      <w:r>
        <w:rPr>
          <w:rFonts w:cs="Calibri-OneByteIdentityH" w:ascii="Arial" w:hAnsi="Arial"/>
          <w:sz w:val="24"/>
          <w:szCs w:val="24"/>
          <w:shd w:fill="auto" w:val="clear"/>
        </w:rPr>
        <w:t xml:space="preserve"> al ve</w:t>
      </w:r>
      <w:r>
        <w:rPr>
          <w:rFonts w:cs="Calibri-OneByteIdentityH" w:ascii="Arial" w:hAnsi="Arial"/>
          <w:sz w:val="24"/>
          <w:szCs w:val="24"/>
        </w:rPr>
        <w:t>rsamento dei relativi oneri previdenziali ed assistenziali;</w:t>
      </w:r>
    </w:p>
    <w:p>
      <w:pPr>
        <w:pStyle w:val="ListParagraph"/>
        <w:numPr>
          <w:ilvl w:val="0"/>
          <w:numId w:val="0"/>
        </w:numPr>
        <w:spacing w:lineRule="auto" w:line="240" w:before="0" w:after="0"/>
        <w:ind w:hanging="0" w:left="426"/>
        <w:contextualSpacing/>
        <w:jc w:val="both"/>
        <w:rPr>
          <w:rFonts w:ascii="Arial" w:hAnsi="Arial"/>
          <w:sz w:val="24"/>
          <w:szCs w:val="24"/>
        </w:rPr>
      </w:pPr>
      <w:r>
        <w:rPr>
          <w:rFonts w:cs="Calibri-OneByteIdentityH" w:ascii="Arial" w:hAnsi="Arial"/>
          <w:sz w:val="24"/>
          <w:szCs w:val="24"/>
        </w:rPr>
        <w:t>-</w:t>
        <w:tab/>
        <w:t>presentare all'Amministrazione comunale la relazione finale delle attività svolte nonché il dettagliato rendiconto di spese e ricavi;</w:t>
      </w:r>
    </w:p>
    <w:p>
      <w:pPr>
        <w:pStyle w:val="Normal"/>
        <w:numPr>
          <w:ilvl w:val="0"/>
          <w:numId w:val="0"/>
        </w:numPr>
        <w:bidi w:val="0"/>
        <w:spacing w:before="0" w:after="0"/>
        <w:ind w:hanging="0" w:left="426" w:right="0"/>
        <w:jc w:val="both"/>
        <w:rPr>
          <w:rFonts w:ascii="Arial" w:hAnsi="Arial"/>
          <w:sz w:val="24"/>
          <w:szCs w:val="24"/>
        </w:rPr>
      </w:pPr>
      <w:r>
        <w:rPr>
          <w:rFonts w:ascii="Arial" w:hAnsi="Arial"/>
          <w:sz w:val="24"/>
          <w:szCs w:val="24"/>
        </w:rPr>
      </w:r>
    </w:p>
    <w:p>
      <w:pPr>
        <w:pStyle w:val="Normal"/>
        <w:widowControl/>
        <w:numPr>
          <w:ilvl w:val="0"/>
          <w:numId w:val="0"/>
        </w:numPr>
        <w:suppressAutoHyphens w:val="true"/>
        <w:bidi w:val="0"/>
        <w:spacing w:lineRule="auto" w:line="276" w:before="0" w:after="0"/>
        <w:ind w:hanging="0" w:left="0" w:right="0"/>
        <w:jc w:val="both"/>
        <w:rPr>
          <w:rFonts w:ascii="Arial" w:hAnsi="Arial"/>
          <w:sz w:val="24"/>
          <w:szCs w:val="24"/>
        </w:rPr>
      </w:pPr>
      <w:r>
        <w:rPr>
          <w:rFonts w:cs="Arial" w:ascii="Arial" w:hAnsi="Arial"/>
          <w:sz w:val="24"/>
          <w:szCs w:val="24"/>
          <w:shd w:fill="auto" w:val="clear"/>
          <w:lang w:eastAsia="it-IT"/>
        </w:rPr>
        <w:t>Si provvederà con specifico atto dei dirigenti competenti alla definizione delle modalità di attuazione e</w:t>
      </w:r>
      <w:r>
        <w:rPr>
          <w:rFonts w:cs="Arial" w:ascii="Arial" w:hAnsi="Arial"/>
          <w:sz w:val="24"/>
          <w:szCs w:val="24"/>
          <w:lang w:eastAsia="it-IT"/>
        </w:rPr>
        <w:t xml:space="preserve"> coordinamento dell’evento ed alla quantificazione specifica dei vantaggi economici che verranno riconosciuti.</w:t>
      </w:r>
    </w:p>
    <w:p>
      <w:pPr>
        <w:pStyle w:val="Normal"/>
        <w:numPr>
          <w:ilvl w:val="0"/>
          <w:numId w:val="0"/>
        </w:numPr>
        <w:spacing w:lineRule="auto" w:line="240" w:before="0" w:after="0"/>
        <w:ind w:hanging="0" w:left="426"/>
        <w:contextualSpacing/>
        <w:jc w:val="both"/>
        <w:rPr>
          <w:rFonts w:ascii="Arial" w:hAnsi="Arial" w:cs="Calibri-OneByteIdentityH"/>
          <w:sz w:val="24"/>
          <w:szCs w:val="24"/>
        </w:rPr>
      </w:pPr>
      <w:r>
        <w:rPr>
          <w:rFonts w:cs="Calibri-OneByteIdentityH" w:ascii="Arial" w:hAnsi="Arial"/>
          <w:sz w:val="24"/>
          <w:szCs w:val="24"/>
        </w:rPr>
      </w:r>
    </w:p>
    <w:p>
      <w:pPr>
        <w:pStyle w:val="ListParagraph"/>
        <w:widowControl/>
        <w:numPr>
          <w:ilvl w:val="0"/>
          <w:numId w:val="0"/>
        </w:numPr>
        <w:bidi w:val="0"/>
        <w:spacing w:lineRule="auto" w:line="240" w:before="0" w:after="0"/>
        <w:ind w:hanging="0" w:left="0" w:right="0"/>
        <w:contextualSpacing/>
        <w:jc w:val="both"/>
        <w:rPr>
          <w:rFonts w:ascii="Arial" w:hAnsi="Arial"/>
          <w:sz w:val="24"/>
          <w:szCs w:val="24"/>
        </w:rPr>
      </w:pPr>
      <w:r>
        <w:rPr>
          <w:rFonts w:cs="Calibri-OneByteIdentityH" w:ascii="Arial" w:hAnsi="Arial"/>
          <w:sz w:val="24"/>
          <w:szCs w:val="24"/>
        </w:rPr>
        <w:t>L’Associazione solleva l’Amministrazione comunale da ogni responsabilità verso terzi per fatti, atti o omissioni derivanti da queste iniziative.</w:t>
      </w:r>
    </w:p>
    <w:p>
      <w:pPr>
        <w:pStyle w:val="ListParagraph"/>
        <w:numPr>
          <w:ilvl w:val="0"/>
          <w:numId w:val="0"/>
        </w:numPr>
        <w:spacing w:lineRule="auto" w:line="240" w:before="0" w:after="0"/>
        <w:ind w:hanging="0" w:left="426"/>
        <w:contextualSpacing/>
        <w:jc w:val="both"/>
        <w:rPr>
          <w:rFonts w:ascii="Arial" w:hAnsi="Arial"/>
          <w:sz w:val="24"/>
          <w:szCs w:val="24"/>
        </w:rPr>
      </w:pPr>
      <w:r>
        <w:rPr>
          <w:rFonts w:ascii="Arial" w:hAnsi="Arial"/>
          <w:sz w:val="24"/>
          <w:szCs w:val="24"/>
        </w:rPr>
      </w:r>
    </w:p>
    <w:p>
      <w:pPr>
        <w:pStyle w:val="ListParagraph"/>
        <w:widowControl/>
        <w:numPr>
          <w:ilvl w:val="0"/>
          <w:numId w:val="0"/>
        </w:numPr>
        <w:bidi w:val="0"/>
        <w:spacing w:lineRule="auto" w:line="240" w:before="0" w:after="0"/>
        <w:ind w:hanging="0" w:left="0" w:right="0"/>
        <w:contextualSpacing/>
        <w:jc w:val="both"/>
        <w:rPr>
          <w:rFonts w:ascii="Arial" w:hAnsi="Arial"/>
          <w:sz w:val="24"/>
          <w:szCs w:val="24"/>
        </w:rPr>
      </w:pPr>
      <w:r>
        <w:rPr>
          <w:rFonts w:cs="Calibri-OneByteIdentityH" w:ascii="Arial" w:hAnsi="Arial"/>
          <w:sz w:val="24"/>
          <w:szCs w:val="24"/>
        </w:rPr>
        <w:t>L’Associazione accetta che l’Amministrazione comunale si riservi, a suo insindacabile giudizio, di revocare la collaborazione e di procedere a richiesta risarcitoria a tutela dell’immagine dell’Ente nel caso in cui l’iniziativa o il soggetto che la pone in essere dessero origine a fatti riprovevoli.</w:t>
      </w:r>
    </w:p>
    <w:p>
      <w:pPr>
        <w:pStyle w:val="Normal"/>
        <w:spacing w:lineRule="auto" w:line="240" w:before="0" w:after="0"/>
        <w:ind w:hanging="426" w:left="426"/>
        <w:jc w:val="both"/>
        <w:rPr>
          <w:rFonts w:ascii="Arial" w:hAnsi="Arial" w:cs="Calibri-OneByteIdentityH"/>
          <w:sz w:val="24"/>
          <w:szCs w:val="24"/>
        </w:rPr>
      </w:pPr>
      <w:r>
        <w:rPr>
          <w:rFonts w:cs="Calibri-OneByteIdentityH" w:ascii="Arial" w:hAnsi="Arial"/>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Art. 4 - Impegni del Comune</w:t>
      </w:r>
    </w:p>
    <w:p>
      <w:pPr>
        <w:pStyle w:val="Normal"/>
        <w:spacing w:lineRule="auto" w:line="240" w:before="0" w:after="0"/>
        <w:jc w:val="both"/>
        <w:rPr>
          <w:rFonts w:ascii="Arial" w:hAnsi="Arial" w:eastAsia="Calibri" w:cs="Calibri-OneByteIdentityH" w:eastAsiaTheme="minorHAnsi"/>
          <w:color w:val="auto"/>
          <w:kern w:val="0"/>
          <w:sz w:val="24"/>
          <w:szCs w:val="24"/>
          <w:lang w:val="it-IT" w:eastAsia="en-US" w:bidi="ar-SA"/>
        </w:rPr>
      </w:pPr>
      <w:r>
        <w:rPr>
          <w:rFonts w:eastAsia="Calibri" w:cs="Calibri-OneByteIdentityH" w:ascii="Arial" w:hAnsi="Arial" w:eastAsiaTheme="minorHAnsi"/>
          <w:color w:val="auto"/>
          <w:kern w:val="0"/>
          <w:sz w:val="24"/>
          <w:szCs w:val="24"/>
          <w:lang w:val="it-IT" w:eastAsia="en-US" w:bidi="ar-SA"/>
        </w:rPr>
        <w:t>Il Comune si impegna a:</w:t>
      </w:r>
    </w:p>
    <w:p>
      <w:pPr>
        <w:pStyle w:val="ListParagraph"/>
        <w:widowControl/>
        <w:numPr>
          <w:ilvl w:val="0"/>
          <w:numId w:val="0"/>
        </w:numPr>
        <w:tabs>
          <w:tab w:val="clear" w:pos="708"/>
          <w:tab w:val="left" w:pos="675" w:leader="none"/>
        </w:tabs>
        <w:suppressAutoHyphens w:val="true"/>
        <w:bidi w:val="0"/>
        <w:spacing w:lineRule="auto" w:line="240" w:before="0" w:after="0"/>
        <w:ind w:hanging="0" w:left="397" w:right="0"/>
        <w:contextualSpacing/>
        <w:jc w:val="both"/>
        <w:rPr>
          <w:rFonts w:ascii="Arial" w:hAnsi="Arial"/>
          <w:sz w:val="24"/>
          <w:szCs w:val="24"/>
        </w:rPr>
      </w:pPr>
      <w:r>
        <w:rPr>
          <w:rFonts w:cs="Calibri-OneByteIdentityH" w:ascii="Arial" w:hAnsi="Arial"/>
          <w:sz w:val="24"/>
          <w:szCs w:val="24"/>
        </w:rPr>
        <w:t>-</w:t>
        <w:tab/>
        <w:t xml:space="preserve">mettere a disposizione a titolo gratuito gli spazi per la realizzazione degli eventi programmati definendo condizioni e limiti; </w:t>
      </w:r>
    </w:p>
    <w:p>
      <w:pPr>
        <w:pStyle w:val="ListParagraph"/>
        <w:widowControl/>
        <w:numPr>
          <w:ilvl w:val="0"/>
          <w:numId w:val="0"/>
        </w:numPr>
        <w:tabs>
          <w:tab w:val="clear" w:pos="708"/>
          <w:tab w:val="left" w:pos="675" w:leader="none"/>
        </w:tabs>
        <w:suppressAutoHyphens w:val="true"/>
        <w:bidi w:val="0"/>
        <w:spacing w:lineRule="auto" w:line="240" w:before="0" w:after="0"/>
        <w:ind w:hanging="0" w:left="397" w:right="0"/>
        <w:contextualSpacing/>
        <w:jc w:val="both"/>
        <w:rPr>
          <w:rFonts w:ascii="Arial" w:hAnsi="Arial"/>
          <w:sz w:val="24"/>
          <w:szCs w:val="24"/>
        </w:rPr>
      </w:pPr>
      <w:r>
        <w:rPr>
          <w:rFonts w:cs="Calibri-OneByteIdentityH" w:ascii="Arial" w:hAnsi="Arial"/>
          <w:sz w:val="24"/>
          <w:szCs w:val="24"/>
        </w:rPr>
        <w:t xml:space="preserve">- concedere particolari agevolazioni e permessi di accesso alla ZTL per soddisfare le esigenze logistiche dell'organizzazione; </w:t>
      </w:r>
    </w:p>
    <w:p>
      <w:pPr>
        <w:pStyle w:val="ListParagraph"/>
        <w:widowControl/>
        <w:numPr>
          <w:ilvl w:val="0"/>
          <w:numId w:val="0"/>
        </w:numPr>
        <w:tabs>
          <w:tab w:val="clear" w:pos="708"/>
          <w:tab w:val="left" w:pos="675" w:leader="none"/>
        </w:tabs>
        <w:suppressAutoHyphens w:val="true"/>
        <w:bidi w:val="0"/>
        <w:spacing w:lineRule="auto" w:line="240" w:before="0" w:after="0"/>
        <w:ind w:hanging="0" w:left="397" w:right="0"/>
        <w:contextualSpacing/>
        <w:jc w:val="both"/>
        <w:rPr>
          <w:rFonts w:ascii="Arial" w:hAnsi="Arial"/>
          <w:sz w:val="24"/>
          <w:szCs w:val="24"/>
        </w:rPr>
      </w:pPr>
      <w:r>
        <w:rPr>
          <w:rFonts w:cs="Calibri-OneByteIdentityH" w:ascii="Arial" w:hAnsi="Arial"/>
          <w:sz w:val="24"/>
          <w:szCs w:val="24"/>
        </w:rPr>
        <w:t>- mettere a disposizione gratuitamente le attrezzature dell’amministrazione disponibili nei Magazzini Comunali utili per la realizzazione del festival;</w:t>
      </w:r>
    </w:p>
    <w:p>
      <w:pPr>
        <w:pStyle w:val="ListParagraph"/>
        <w:widowControl/>
        <w:numPr>
          <w:ilvl w:val="0"/>
          <w:numId w:val="0"/>
        </w:numPr>
        <w:tabs>
          <w:tab w:val="clear" w:pos="708"/>
          <w:tab w:val="left" w:pos="675" w:leader="none"/>
        </w:tabs>
        <w:suppressAutoHyphens w:val="true"/>
        <w:bidi w:val="0"/>
        <w:spacing w:lineRule="auto" w:line="240" w:before="0" w:after="0"/>
        <w:ind w:hanging="0" w:left="397" w:right="0"/>
        <w:contextualSpacing/>
        <w:jc w:val="both"/>
        <w:rPr>
          <w:rFonts w:ascii="Arial" w:hAnsi="Arial"/>
          <w:sz w:val="24"/>
          <w:szCs w:val="24"/>
        </w:rPr>
      </w:pPr>
      <w:r>
        <w:rPr>
          <w:rFonts w:cs="Calibri-OneByteIdentityH" w:ascii="Arial" w:hAnsi="Arial"/>
          <w:sz w:val="24"/>
          <w:szCs w:val="24"/>
        </w:rPr>
        <w:t>- comparteci</w:t>
      </w:r>
      <w:r>
        <w:rPr>
          <w:rFonts w:cs="Calibri-OneByteIdentityH" w:ascii="Arial" w:hAnsi="Arial"/>
          <w:sz w:val="24"/>
          <w:szCs w:val="24"/>
          <w:shd w:fill="auto" w:val="clear"/>
        </w:rPr>
        <w:t>pare finan</w:t>
      </w:r>
      <w:r>
        <w:rPr>
          <w:rFonts w:cs="Calibri-OneByteIdentityH" w:ascii="Arial" w:hAnsi="Arial"/>
          <w:sz w:val="24"/>
          <w:szCs w:val="24"/>
        </w:rPr>
        <w:t>ziariamente alle attività con una quota che non potrà eccedere i limiti previsti dal regolamento comunale in materia di contributo e in ogni caso non potrà essere superiore ad € 20.000,00 per l’anno 2024;</w:t>
      </w:r>
    </w:p>
    <w:p>
      <w:pPr>
        <w:pStyle w:val="ListParagraph"/>
        <w:widowControl/>
        <w:numPr>
          <w:ilvl w:val="0"/>
          <w:numId w:val="0"/>
        </w:numPr>
        <w:tabs>
          <w:tab w:val="clear" w:pos="708"/>
          <w:tab w:val="left" w:pos="675" w:leader="none"/>
        </w:tabs>
        <w:suppressAutoHyphens w:val="true"/>
        <w:bidi w:val="0"/>
        <w:spacing w:lineRule="auto" w:line="240" w:before="0" w:after="0"/>
        <w:ind w:hanging="0" w:left="397" w:right="0"/>
        <w:contextualSpacing/>
        <w:jc w:val="both"/>
        <w:rPr>
          <w:rFonts w:ascii="Arial" w:hAnsi="Arial"/>
          <w:sz w:val="24"/>
          <w:szCs w:val="24"/>
        </w:rPr>
      </w:pPr>
      <w:r>
        <w:rPr>
          <w:rFonts w:cs="Calibri-OneByteIdentityH" w:ascii="Arial" w:hAnsi="Arial"/>
          <w:sz w:val="24"/>
          <w:szCs w:val="24"/>
        </w:rPr>
        <w:t>- collaborare con l’Associazione al fine di garantire la diffusione informativa e di comunicazione appropriata e condivisa.</w:t>
      </w:r>
    </w:p>
    <w:p>
      <w:pPr>
        <w:pStyle w:val="Normal"/>
        <w:spacing w:lineRule="auto" w:line="240" w:before="0" w:after="0"/>
        <w:jc w:val="both"/>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Art. 5 Facoltà di revoca</w:t>
      </w:r>
    </w:p>
    <w:p>
      <w:pPr>
        <w:pStyle w:val="Normal"/>
        <w:spacing w:lineRule="auto" w:line="240" w:before="0" w:after="0"/>
        <w:jc w:val="both"/>
        <w:rPr>
          <w:rFonts w:ascii="Arial" w:hAnsi="Arial"/>
          <w:sz w:val="24"/>
          <w:szCs w:val="24"/>
        </w:rPr>
      </w:pPr>
      <w:r>
        <w:rPr>
          <w:rFonts w:cs="Calibri-OneByteIdentityH" w:ascii="Arial" w:hAnsi="Arial"/>
          <w:sz w:val="24"/>
          <w:szCs w:val="24"/>
        </w:rPr>
        <w:t>Il Comune si riserva la facoltà di revocare il contributo e</w:t>
      </w:r>
      <w:r>
        <w:rPr>
          <w:rFonts w:cs="Calibri-OneByteIdentityH" w:ascii="Arial" w:hAnsi="Arial"/>
          <w:sz w:val="24"/>
          <w:szCs w:val="24"/>
          <w:shd w:fill="auto" w:val="clear"/>
        </w:rPr>
        <w:t>d i benefici econo</w:t>
      </w:r>
      <w:r>
        <w:rPr>
          <w:rFonts w:cs="Calibri-OneByteIdentityH" w:ascii="Arial" w:hAnsi="Arial"/>
          <w:sz w:val="24"/>
          <w:szCs w:val="24"/>
        </w:rPr>
        <w:t>mici nel caso in cui l’Associazione non rispetti gli accordi stabiliti tra le parti. Il Comune si riserva la facoltà di revocare l'utilizzo degli spazi e delle dotazioni previste dal presente protocollo d'intesa per ragioni di pubblico interesse. In tal caso non sarà dovuta all’Associazione indennità alcuna.</w:t>
      </w:r>
    </w:p>
    <w:p>
      <w:pPr>
        <w:pStyle w:val="Normal"/>
        <w:spacing w:lineRule="auto" w:line="240" w:before="0" w:after="0"/>
        <w:jc w:val="both"/>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Art. 6 Facoltà di rinuncia</w:t>
      </w:r>
    </w:p>
    <w:p>
      <w:pPr>
        <w:pStyle w:val="Normal"/>
        <w:spacing w:lineRule="auto" w:line="240" w:before="0" w:after="0"/>
        <w:jc w:val="both"/>
        <w:rPr>
          <w:rFonts w:ascii="Arial" w:hAnsi="Arial"/>
          <w:sz w:val="24"/>
          <w:szCs w:val="24"/>
        </w:rPr>
      </w:pPr>
      <w:r>
        <w:rPr>
          <w:rFonts w:cs="Calibri-OneByteIdentityH" w:ascii="Arial" w:hAnsi="Arial"/>
          <w:sz w:val="24"/>
          <w:szCs w:val="24"/>
        </w:rPr>
        <w:t>L’Associazione si riserva la facoltà di rinunciare, con preavviso di almeno due mesi, all'uso di uno o più spazi o dei beni mobili nel caso di impossibilità di assicurare la gestione per ragioni di carattere economico o altro</w:t>
      </w:r>
      <w:bookmarkStart w:id="0" w:name="_GoBack"/>
      <w:bookmarkEnd w:id="0"/>
      <w:r>
        <w:rPr>
          <w:rFonts w:cs="Calibri-OneByteIdentityH" w:ascii="Arial" w:hAnsi="Arial"/>
          <w:sz w:val="24"/>
          <w:szCs w:val="24"/>
        </w:rPr>
        <w:t>. In tal caso verranno meno tutti gli obblighi e oneri a carico dell’Associazione con riferimento agli spazi ed ai beni oggetto di rinuncia.</w:t>
      </w:r>
    </w:p>
    <w:p>
      <w:pPr>
        <w:pStyle w:val="Normal"/>
        <w:spacing w:lineRule="auto" w:line="240" w:before="0" w:after="0"/>
        <w:jc w:val="both"/>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Art. 7 - Controversie</w:t>
      </w:r>
    </w:p>
    <w:p>
      <w:pPr>
        <w:pStyle w:val="Normal"/>
        <w:spacing w:lineRule="auto" w:line="240" w:before="0" w:after="0"/>
        <w:jc w:val="both"/>
        <w:rPr>
          <w:rFonts w:ascii="Arial" w:hAnsi="Arial"/>
          <w:sz w:val="24"/>
          <w:szCs w:val="24"/>
        </w:rPr>
      </w:pPr>
      <w:r>
        <w:rPr>
          <w:rFonts w:cs="Calibri-OneByteIdentityH" w:ascii="Arial" w:hAnsi="Arial"/>
          <w:sz w:val="24"/>
          <w:szCs w:val="24"/>
        </w:rPr>
        <w:t>Le parti convengono che, per qualunque divergenza dovesse insorgere dal presente protocollo si impegnano a risolverla bonariamente. Qualora non fosse possibile raggiungere un accordo le controversie saranno deferite alla competente Autorità Giurisdizionale. Il foro competente è quello di Reggio Emilia.</w:t>
      </w:r>
    </w:p>
    <w:p>
      <w:pPr>
        <w:pStyle w:val="Normal"/>
        <w:spacing w:lineRule="auto" w:line="240" w:before="0" w:after="0"/>
        <w:jc w:val="both"/>
        <w:rPr>
          <w:rFonts w:ascii="Arial" w:hAnsi="Arial" w:cs="Calibri,Bold-OneByteIdentityH"/>
          <w:b/>
          <w:bCs/>
          <w:sz w:val="24"/>
          <w:szCs w:val="24"/>
        </w:rPr>
      </w:pPr>
      <w:r>
        <w:rPr>
          <w:rFonts w:cs="Calibri,Bold-OneByteIdentityH" w:ascii="Arial" w:hAnsi="Arial"/>
          <w:b/>
          <w:bCs/>
          <w:sz w:val="24"/>
          <w:szCs w:val="24"/>
        </w:rPr>
      </w:r>
    </w:p>
    <w:p>
      <w:pPr>
        <w:pStyle w:val="Normal"/>
        <w:spacing w:lineRule="auto" w:line="240" w:before="0" w:after="0"/>
        <w:jc w:val="both"/>
        <w:rPr>
          <w:rFonts w:ascii="Arial" w:hAnsi="Arial"/>
          <w:sz w:val="24"/>
          <w:szCs w:val="24"/>
        </w:rPr>
      </w:pPr>
      <w:r>
        <w:rPr>
          <w:rFonts w:cs="Calibri,Bold-OneByteIdentityH" w:ascii="Arial" w:hAnsi="Arial"/>
          <w:b/>
          <w:bCs/>
          <w:sz w:val="24"/>
          <w:szCs w:val="24"/>
        </w:rPr>
        <w:t>Art. 8 - Norme di rinvio</w:t>
      </w:r>
    </w:p>
    <w:p>
      <w:pPr>
        <w:pStyle w:val="Normal"/>
        <w:spacing w:lineRule="auto" w:line="240" w:before="0" w:after="0"/>
        <w:jc w:val="both"/>
        <w:rPr>
          <w:rFonts w:ascii="Arial" w:hAnsi="Arial"/>
          <w:sz w:val="24"/>
          <w:szCs w:val="24"/>
        </w:rPr>
      </w:pPr>
      <w:r>
        <w:rPr>
          <w:rFonts w:cs="Calibri-OneByteIdentityH" w:ascii="Arial" w:hAnsi="Arial"/>
          <w:sz w:val="24"/>
          <w:szCs w:val="24"/>
        </w:rPr>
        <w:t>Per tutto quanto non tassativamente determinato nel presente protocollo, le parti contraenti fanno riferimento alle disposizioni di legge vigenti in materia.</w:t>
      </w:r>
    </w:p>
    <w:p>
      <w:pPr>
        <w:pStyle w:val="Normal"/>
        <w:spacing w:lineRule="auto" w:line="240" w:before="0" w:after="0"/>
        <w:rPr>
          <w:rFonts w:ascii="Calibri-OneByteIdentityH" w:hAnsi="Calibri-OneByteIdentityH" w:cs="Calibri-OneByteIdentityH"/>
          <w:sz w:val="24"/>
          <w:szCs w:val="24"/>
        </w:rPr>
      </w:pPr>
      <w:r>
        <w:rPr>
          <w:rFonts w:cs="Calibri-OneByteIdentityH" w:ascii="Calibri-OneByteIdentityH" w:hAnsi="Calibri-OneByteIdentityH"/>
          <w:sz w:val="24"/>
          <w:szCs w:val="24"/>
        </w:rPr>
      </w:r>
    </w:p>
    <w:p>
      <w:pPr>
        <w:pStyle w:val="Normal"/>
        <w:spacing w:lineRule="auto" w:line="240" w:before="0" w:after="0"/>
        <w:rPr>
          <w:rFonts w:ascii="Calibri-OneByteIdentityH" w:hAnsi="Calibri-OneByteIdentityH" w:cs="Calibri-OneByteIdentityH"/>
          <w:sz w:val="24"/>
          <w:szCs w:val="24"/>
        </w:rPr>
      </w:pPr>
      <w:r>
        <w:rPr>
          <w:rFonts w:cs="Calibri-OneByteIdentityH" w:ascii="Calibri-OneByteIdentityH" w:hAnsi="Calibri-OneByteIdentityH"/>
          <w:sz w:val="24"/>
          <w:szCs w:val="24"/>
        </w:rPr>
        <w:t xml:space="preserve">Letto, approvato e sottoscritto </w:t>
      </w:r>
    </w:p>
    <w:p>
      <w:pPr>
        <w:pStyle w:val="Normal"/>
        <w:spacing w:lineRule="auto" w:line="240" w:before="0" w:after="0"/>
        <w:rPr>
          <w:rFonts w:ascii="Calibri-OneByteIdentityH" w:hAnsi="Calibri-OneByteIdentityH" w:cs="Calibri-OneByteIdentityH"/>
          <w:sz w:val="24"/>
          <w:szCs w:val="24"/>
        </w:rPr>
      </w:pPr>
      <w:r>
        <w:rPr>
          <w:rFonts w:cs="Calibri-OneByteIdentityH" w:ascii="Calibri-OneByteIdentityH" w:hAnsi="Calibri-OneByteIdentityH"/>
          <w:sz w:val="24"/>
          <w:szCs w:val="24"/>
        </w:rPr>
      </w:r>
    </w:p>
    <w:p>
      <w:pPr>
        <w:pStyle w:val="Normal"/>
        <w:spacing w:lineRule="auto" w:line="240" w:before="0" w:after="0"/>
        <w:rPr>
          <w:rFonts w:ascii="Calibri-OneByteIdentityH" w:hAnsi="Calibri-OneByteIdentityH" w:cs="Calibri-OneByteIdentityH"/>
          <w:sz w:val="24"/>
          <w:szCs w:val="24"/>
        </w:rPr>
      </w:pPr>
      <w:r>
        <w:rPr>
          <w:rFonts w:cs="Calibri-OneByteIdentityH" w:ascii="Calibri-OneByteIdentityH" w:hAnsi="Calibri-OneByteIdentityH"/>
          <w:sz w:val="24"/>
          <w:szCs w:val="24"/>
        </w:rPr>
      </w:r>
    </w:p>
    <w:p>
      <w:pPr>
        <w:pStyle w:val="Normal"/>
        <w:spacing w:lineRule="auto" w:line="240" w:before="0" w:after="0"/>
        <w:rPr>
          <w:rFonts w:ascii="Calibri-OneByteIdentityH" w:hAnsi="Calibri-OneByteIdentityH" w:cs="Calibri-OneByteIdentityH"/>
          <w:sz w:val="24"/>
          <w:szCs w:val="24"/>
        </w:rPr>
      </w:pPr>
      <w:r>
        <w:rPr>
          <w:rFonts w:cs="Calibri-OneByteIdentityH" w:ascii="Calibri-OneByteIdentityH" w:hAnsi="Calibri-OneByteIdentityH"/>
          <w:sz w:val="24"/>
          <w:szCs w:val="24"/>
        </w:rPr>
        <w:t>Reggio Emilia il __________________</w:t>
      </w:r>
    </w:p>
    <w:p>
      <w:pPr>
        <w:pStyle w:val="Normal"/>
        <w:spacing w:lineRule="auto" w:line="240" w:before="0" w:after="0"/>
        <w:rPr>
          <w:rFonts w:ascii="Calibri,Bold-OneByteIdentityH" w:hAnsi="Calibri,Bold-OneByteIdentityH" w:cs="Calibri,Bold-OneByteIdentityH"/>
          <w:b/>
          <w:bCs/>
          <w:sz w:val="24"/>
          <w:szCs w:val="24"/>
        </w:rPr>
      </w:pPr>
      <w:r>
        <w:rPr>
          <w:rFonts w:cs="Calibri,Bold-OneByteIdentityH" w:ascii="Calibri,Bold-OneByteIdentityH" w:hAnsi="Calibri,Bold-OneByteIdentityH"/>
          <w:b/>
          <w:bCs/>
          <w:sz w:val="24"/>
          <w:szCs w:val="24"/>
        </w:rPr>
      </w:r>
    </w:p>
    <w:p>
      <w:pPr>
        <w:pStyle w:val="Normal"/>
        <w:spacing w:lineRule="auto" w:line="240" w:before="0" w:after="0"/>
        <w:rPr>
          <w:rFonts w:ascii="Calibri,Bold-OneByteIdentityH" w:hAnsi="Calibri,Bold-OneByteIdentityH" w:cs="Calibri,Bold-OneByteIdentityH"/>
          <w:b/>
          <w:bCs/>
          <w:sz w:val="24"/>
          <w:szCs w:val="24"/>
        </w:rPr>
      </w:pPr>
      <w:r>
        <w:rPr>
          <w:rFonts w:cs="Calibri,Bold-OneByteIdentityH" w:ascii="Calibri,Bold-OneByteIdentityH" w:hAnsi="Calibri,Bold-OneByteIdentityH"/>
          <w:b/>
          <w:bCs/>
          <w:sz w:val="24"/>
          <w:szCs w:val="24"/>
        </w:rPr>
      </w:r>
    </w:p>
    <w:p>
      <w:pPr>
        <w:pStyle w:val="Normal"/>
        <w:spacing w:lineRule="auto" w:line="240" w:before="0" w:after="0"/>
        <w:rPr>
          <w:rFonts w:ascii="Calibri,Bold-OneByteIdentityH" w:hAnsi="Calibri,Bold-OneByteIdentityH" w:cs="Calibri,Bold-OneByteIdentityH"/>
          <w:b/>
          <w:bCs/>
          <w:sz w:val="24"/>
          <w:szCs w:val="24"/>
        </w:rPr>
      </w:pPr>
      <w:r>
        <w:rPr>
          <w:rFonts w:cs="Calibri,Bold-OneByteIdentityH" w:ascii="Calibri,Bold-OneByteIdentityH" w:hAnsi="Calibri,Bold-OneByteIdentityH"/>
          <w:b/>
          <w:bCs/>
          <w:sz w:val="24"/>
          <w:szCs w:val="24"/>
        </w:rPr>
      </w:r>
    </w:p>
    <w:p>
      <w:pPr>
        <w:pStyle w:val="Normal"/>
        <w:spacing w:lineRule="auto" w:line="240" w:before="0" w:after="0"/>
        <w:rPr>
          <w:rFonts w:ascii="Calibri,Bold-OneByteIdentityH" w:hAnsi="Calibri,Bold-OneByteIdentityH" w:cs="Calibri,Bold-OneByteIdentityH"/>
          <w:b/>
          <w:bCs/>
          <w:sz w:val="24"/>
          <w:szCs w:val="24"/>
        </w:rPr>
      </w:pPr>
      <w:r>
        <w:rPr>
          <w:rFonts w:cs="Calibri,Bold-OneByteIdentityH" w:ascii="Calibri,Bold-OneByteIdentityH" w:hAnsi="Calibri,Bold-OneByteIdentityH"/>
          <w:b/>
          <w:bCs/>
          <w:sz w:val="24"/>
          <w:szCs w:val="24"/>
        </w:rPr>
        <w:t xml:space="preserve">  </w:t>
      </w:r>
      <w:r>
        <w:rPr>
          <w:rFonts w:cs="Calibri,Bold-OneByteIdentityH" w:ascii="Arial" w:hAnsi="Arial"/>
          <w:b/>
          <w:bCs/>
          <w:sz w:val="24"/>
          <w:szCs w:val="24"/>
        </w:rPr>
        <w:t xml:space="preserve">  </w:t>
      </w:r>
      <w:r>
        <w:rPr>
          <w:rFonts w:cs="Calibri,Bold-OneByteIdentityH" w:ascii="Arial" w:hAnsi="Arial"/>
          <w:b/>
          <w:bCs/>
          <w:sz w:val="24"/>
          <w:szCs w:val="24"/>
        </w:rPr>
        <w:t xml:space="preserve">Comune di Reggio Emilia                                   </w:t>
        <w:tab/>
        <w:tab/>
        <w:t xml:space="preserve"> </w:t>
        <w:tab/>
        <w:t>Dinamica APS</w:t>
      </w:r>
    </w:p>
    <w:p>
      <w:pPr>
        <w:pStyle w:val="Normal"/>
        <w:spacing w:lineRule="auto" w:line="240" w:before="0" w:after="0"/>
        <w:rPr>
          <w:rFonts w:ascii="Arial" w:hAnsi="Arial"/>
        </w:rPr>
      </w:pPr>
      <w:r>
        <w:rPr>
          <w:rFonts w:cs="Calibri-OneByteIdentityH" w:ascii="Arial" w:hAnsi="Arial"/>
          <w:sz w:val="24"/>
          <w:szCs w:val="24"/>
        </w:rPr>
        <w:t xml:space="preserve">Dirigente Servizio Servizi Culturali                                         </w:t>
        <w:tab/>
        <w:tab/>
        <w:t xml:space="preserve">   Presidente</w:t>
      </w:r>
    </w:p>
    <w:p>
      <w:pPr>
        <w:pStyle w:val="Normal"/>
        <w:rPr>
          <w:rFonts w:ascii="Arial" w:hAnsi="Arial"/>
        </w:rPr>
      </w:pPr>
      <w:r>
        <w:rPr>
          <w:rFonts w:cs="Calibri-OneByteIdentityH" w:ascii="Arial" w:hAnsi="Arial"/>
          <w:sz w:val="24"/>
          <w:szCs w:val="24"/>
        </w:rPr>
        <w:t xml:space="preserve">         </w:t>
      </w:r>
      <w:r>
        <w:rPr>
          <w:rFonts w:cs="Calibri-OneByteIdentityH" w:ascii="Arial" w:hAnsi="Arial"/>
          <w:sz w:val="24"/>
          <w:szCs w:val="24"/>
        </w:rPr>
        <w:t xml:space="preserve">Valentina Galloni                                                      </w:t>
        <w:tab/>
        <w:t xml:space="preserve">  </w:t>
        <w:tab/>
        <w:t xml:space="preserve">   Elena Burani</w:t>
      </w:r>
      <w:r>
        <w:br w:type="page"/>
      </w:r>
    </w:p>
    <w:p>
      <w:pPr>
        <w:pStyle w:val="Normal"/>
        <w:bidi w:val="0"/>
        <w:spacing w:lineRule="auto" w:line="276" w:before="0" w:after="200"/>
        <w:ind w:hanging="0" w:left="0" w:right="0"/>
        <w:jc w:val="both"/>
        <w:rPr>
          <w:rFonts w:ascii="Arial" w:hAnsi="Arial" w:cs="Arial"/>
        </w:rPr>
      </w:pPr>
      <w:r>
        <w:rPr>
          <w:rFonts w:cs="Arial" w:ascii="Arial" w:hAnsi="Arial"/>
          <w:b/>
          <w:sz w:val="24"/>
          <w:szCs w:val="24"/>
        </w:rPr>
        <w:t>INFORMATIVA PER IL TRATTAMENTO DEI DATI PERSONALI AI SENSI DELL</w:t>
      </w:r>
      <w:r>
        <w:rPr>
          <w:rFonts w:cs="Arial" w:ascii="Arial" w:hAnsi="Arial"/>
          <w:b/>
        </w:rPr>
        <w:t>’ART</w:t>
      </w:r>
      <w:r>
        <w:rPr>
          <w:rFonts w:cs="Arial" w:ascii="Arial" w:hAnsi="Arial"/>
          <w:b/>
          <w:bCs/>
        </w:rPr>
        <w:t xml:space="preserve"> 13 DEL REGOLAMENTO EUROPEO N. 679/2016 </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b/>
          <w:bCs/>
        </w:rPr>
      </w:pPr>
      <w:r>
        <w:rPr>
          <w:rFonts w:cs="Arial" w:ascii="Arial" w:hAnsi="Arial"/>
          <w:b/>
          <w:bCs/>
        </w:rPr>
      </w:r>
    </w:p>
    <w:p>
      <w:pPr>
        <w:pStyle w:val="Normal"/>
        <w:bidi w:val="0"/>
        <w:spacing w:lineRule="auto" w:line="276"/>
        <w:ind w:hanging="0" w:left="0" w:right="0"/>
        <w:jc w:val="both"/>
        <w:rPr>
          <w:rFonts w:ascii="Arial" w:hAnsi="Arial" w:cs="Arial"/>
        </w:rPr>
      </w:pPr>
      <w:r>
        <w:rPr>
          <w:rFonts w:cs="Arial" w:ascii="Arial" w:hAnsi="Arial"/>
          <w:b/>
          <w:bCs/>
        </w:rPr>
        <w:t>1. Premessa</w:t>
      </w:r>
    </w:p>
    <w:p>
      <w:pPr>
        <w:pStyle w:val="Normal"/>
        <w:bidi w:val="0"/>
        <w:spacing w:lineRule="auto" w:line="276"/>
        <w:ind w:hanging="0" w:left="0" w:right="0"/>
        <w:jc w:val="both"/>
        <w:rPr>
          <w:rFonts w:ascii="Arial" w:hAnsi="Arial" w:cs="Arial"/>
        </w:rPr>
      </w:pPr>
      <w:r>
        <w:rPr>
          <w:rFonts w:cs="Arial" w:ascii="Arial" w:hAnsi="Arial"/>
        </w:rPr>
        <w:t xml:space="preserve">Ai sensi dell’art. 13 del Regolamento europeo n. 679/2016, Il Comune di Reggio Emilia, in qualità di Titolare del trattamento dei dati personali, è tenuto a fornirle informazioni in merito all’utilizzo dei suoi dati personali. </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b/>
          <w:bCs/>
        </w:rPr>
        <w:t>2. Titolare del trattamento dei dati personali</w:t>
      </w:r>
    </w:p>
    <w:p>
      <w:pPr>
        <w:pStyle w:val="Normal"/>
        <w:bidi w:val="0"/>
        <w:spacing w:lineRule="auto" w:line="276"/>
        <w:ind w:hanging="0" w:left="0" w:right="0"/>
        <w:jc w:val="both"/>
        <w:rPr>
          <w:rFonts w:ascii="Arial" w:hAnsi="Arial" w:cs="Arial"/>
        </w:rPr>
      </w:pPr>
      <w:r>
        <w:rPr>
          <w:rFonts w:cs="Arial" w:ascii="Arial" w:hAnsi="Arial"/>
        </w:rPr>
        <w:t xml:space="preserve">Il Titolare del trattamento dei dati personali di cui alla presente informativa è il Comune di Reggio Emilia, con sede a Reggio Emilia, Piazza Prampolini n°1, cap 42121, Tel. 0522/456111, indirizzo mail: </w:t>
      </w:r>
      <w:hyperlink r:id="rId2">
        <w:r>
          <w:rPr>
            <w:rStyle w:val="Hyperlink"/>
            <w:rFonts w:cs="Arial" w:ascii="Arial" w:hAnsi="Arial"/>
            <w:b/>
            <w:bCs/>
            <w:color w:val="000000"/>
            <w:lang w:val="it-IT" w:eastAsia="zh-CN" w:bidi="hi-IN"/>
          </w:rPr>
          <w:t>privacy@comune.re.it</w:t>
        </w:r>
      </w:hyperlink>
      <w:r>
        <w:rPr>
          <w:rFonts w:cs="Arial" w:ascii="Arial" w:hAnsi="Arial"/>
          <w:b/>
          <w:bCs/>
          <w:color w:val="000000"/>
        </w:rPr>
        <w:t xml:space="preserve">, </w:t>
      </w:r>
      <w:r>
        <w:rPr>
          <w:rFonts w:cs="Arial" w:ascii="Arial" w:hAnsi="Arial"/>
          <w:color w:val="000000"/>
        </w:rPr>
        <w:t xml:space="preserve">indirizzo pec: </w:t>
      </w:r>
      <w:r>
        <w:rPr>
          <w:rFonts w:cs="Arial" w:ascii="Arial" w:hAnsi="Arial"/>
          <w:b/>
          <w:bCs/>
          <w:color w:val="000000"/>
        </w:rPr>
        <w:t>comune.reggioemilia</w:t>
      </w:r>
      <w:r>
        <w:rPr>
          <w:rStyle w:val="Strong"/>
          <w:rFonts w:cs="Arial" w:ascii="Arial" w:hAnsi="Arial"/>
          <w:bCs/>
          <w:color w:val="000000"/>
          <w:lang w:val="it-IT" w:eastAsia="zh-CN" w:bidi="hi-IN"/>
        </w:rPr>
        <w:t>@pec.municipio.re.it</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b/>
          <w:bCs/>
        </w:rPr>
        <w:t>3. Responsabile della protezione dei dati personali</w:t>
      </w:r>
    </w:p>
    <w:p>
      <w:pPr>
        <w:pStyle w:val="Normal"/>
        <w:bidi w:val="0"/>
        <w:spacing w:lineRule="auto" w:line="276"/>
        <w:ind w:hanging="0" w:left="0" w:right="0"/>
        <w:jc w:val="both"/>
        <w:rPr>
          <w:rFonts w:ascii="Arial" w:hAnsi="Arial" w:cs="Arial"/>
          <w:b/>
          <w:bCs/>
        </w:rPr>
      </w:pPr>
      <w:r>
        <w:rPr>
          <w:rStyle w:val="Strong"/>
          <w:rFonts w:cs="Arial" w:ascii="Arial" w:hAnsi="Arial"/>
          <w:b w:val="false"/>
          <w:bCs/>
          <w:lang w:val="it-IT" w:eastAsia="zh-CN" w:bidi="hi-IN"/>
        </w:rPr>
        <w:t xml:space="preserve">Il  Responsabile della protezione dei dati personali del Comune di Reggio Emilia ha sede a Reggio Emilia, Piazza Prampolini n°1, cap 42121, Tel. 0522/456111, indirizzo mail: </w:t>
      </w:r>
      <w:hyperlink r:id="rId3">
        <w:r>
          <w:rPr>
            <w:rStyle w:val="Hyperlink"/>
            <w:rFonts w:cs="Arial" w:ascii="Arial" w:hAnsi="Arial"/>
            <w:b/>
            <w:bCs/>
            <w:color w:val="000000"/>
            <w:lang w:val="it-IT" w:eastAsia="zh-CN" w:bidi="hi-IN"/>
          </w:rPr>
          <w:t>dpo@comune.re.it</w:t>
        </w:r>
      </w:hyperlink>
    </w:p>
    <w:p>
      <w:pPr>
        <w:pStyle w:val="Normal"/>
        <w:bidi w:val="0"/>
        <w:spacing w:lineRule="auto" w:line="276"/>
        <w:ind w:hanging="0" w:left="0" w:right="0"/>
        <w:jc w:val="both"/>
        <w:rPr>
          <w:rFonts w:ascii="Arial" w:hAnsi="Arial" w:cs="Arial"/>
          <w:b/>
          <w:bCs/>
        </w:rPr>
      </w:pPr>
      <w:r>
        <w:rPr>
          <w:rFonts w:cs="Arial" w:ascii="Arial" w:hAnsi="Arial"/>
          <w:b/>
          <w:bCs/>
        </w:rPr>
      </w:r>
    </w:p>
    <w:p>
      <w:pPr>
        <w:pStyle w:val="Normal"/>
        <w:bidi w:val="0"/>
        <w:spacing w:lineRule="auto" w:line="276"/>
        <w:ind w:hanging="0" w:left="0" w:right="0"/>
        <w:jc w:val="both"/>
        <w:rPr>
          <w:rFonts w:ascii="Arial" w:hAnsi="Arial" w:cs="Arial"/>
        </w:rPr>
      </w:pPr>
      <w:r>
        <w:rPr>
          <w:rFonts w:cs="Arial" w:ascii="Arial" w:hAnsi="Arial"/>
          <w:b/>
          <w:bCs/>
        </w:rPr>
        <w:t>4. Responsabili del trattamento</w:t>
      </w:r>
    </w:p>
    <w:p>
      <w:pPr>
        <w:pStyle w:val="Normal"/>
        <w:bidi w:val="0"/>
        <w:spacing w:lineRule="auto" w:line="276"/>
        <w:ind w:hanging="0" w:left="0" w:right="0"/>
        <w:jc w:val="both"/>
        <w:rPr>
          <w:rFonts w:ascii="Arial" w:hAnsi="Arial" w:cs="Arial"/>
        </w:rPr>
      </w:pPr>
      <w:r>
        <w:rPr>
          <w:rFonts w:cs="Arial" w:ascii="Arial" w:hAnsi="Arial"/>
        </w:rPr>
        <w:t>Il Comune di Reggio Emilia può avvalersi di soggetti terzi per l’espletamento di attività e relativi trattamenti di dati personali di cui è Titolare nominandoli Responsabili del trattamento. Conformemente a quanto stabilito dall’art. 28 del Regolamento europeo 679/2016 con tali soggetti il Comune sottoscrive contratti che vincolano il Responsabile  al Titolare per le attività inerenti il trattamento dei dati personali.</w:t>
      </w:r>
    </w:p>
    <w:p>
      <w:pPr>
        <w:pStyle w:val="Normal"/>
        <w:bidi w:val="0"/>
        <w:spacing w:lineRule="auto" w:line="276"/>
        <w:ind w:hanging="0" w:left="0" w:right="0"/>
        <w:jc w:val="both"/>
        <w:rPr>
          <w:rFonts w:ascii="Arial" w:hAnsi="Arial" w:cs="Arial"/>
        </w:rPr>
      </w:pPr>
      <w:r>
        <w:rPr>
          <w:rFonts w:cs="Arial" w:ascii="Arial" w:hAnsi="Arial"/>
        </w:rPr>
        <w:t xml:space="preserve">Per il trattamento in oggetto il Comune di Reggio Emilia non ha nominato Responsabili del trattamento. </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b/>
          <w:bCs/>
        </w:rPr>
        <w:t>5. Soggetti autorizzati al trattamento</w:t>
      </w:r>
    </w:p>
    <w:p>
      <w:pPr>
        <w:pStyle w:val="Normal"/>
        <w:bidi w:val="0"/>
        <w:spacing w:lineRule="auto" w:line="276"/>
        <w:ind w:hanging="0" w:left="0" w:right="0"/>
        <w:jc w:val="both"/>
        <w:rPr>
          <w:rFonts w:ascii="Arial" w:hAnsi="Arial" w:cs="Arial"/>
        </w:rPr>
      </w:pPr>
      <w:r>
        <w:rPr>
          <w:rFonts w:cs="Arial" w:ascii="Arial" w:hAnsi="Arial"/>
        </w:rPr>
        <w:t>I Suoi dati personali sono trattati da personale del Comune di Reggio Emilia previamente autorizzato e designato quale incaricato del trattamento, a cui sono impartite idonee istruzioni in ordine alle finalità e alle modalità di trattamento dei dati in base alla vigente normativa in materia di protezione dei dati personali.</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b/>
          <w:bCs/>
        </w:rPr>
        <w:t>6. Finalità del trattamento</w:t>
      </w:r>
    </w:p>
    <w:p>
      <w:pPr>
        <w:pStyle w:val="Normal"/>
        <w:bidi w:val="0"/>
        <w:spacing w:lineRule="auto" w:line="276"/>
        <w:ind w:hanging="0" w:left="0" w:right="0"/>
        <w:jc w:val="both"/>
        <w:rPr>
          <w:rFonts w:ascii="Arial" w:hAnsi="Arial" w:cs="Arial"/>
        </w:rPr>
      </w:pPr>
      <w:r>
        <w:rPr>
          <w:rFonts w:cs="Arial" w:ascii="Arial" w:hAnsi="Arial"/>
        </w:rPr>
        <w:t>I Suoi dati personali sono trattati per le seguenti finalità: procedura amministrativa e contabile per la concessione di vantaggi economici di cui al presente contratto.</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b/>
          <w:bCs/>
        </w:rPr>
        <w:t>7. Base giuridica del trattamento</w:t>
      </w:r>
    </w:p>
    <w:p>
      <w:pPr>
        <w:pStyle w:val="Normal"/>
        <w:bidi w:val="0"/>
        <w:spacing w:lineRule="auto" w:line="276"/>
        <w:ind w:hanging="0" w:left="0" w:right="0"/>
        <w:jc w:val="both"/>
        <w:rPr>
          <w:rFonts w:ascii="Arial" w:hAnsi="Arial" w:cs="Arial"/>
        </w:rPr>
      </w:pPr>
      <w:r>
        <w:rPr>
          <w:rFonts w:cs="Arial" w:ascii="Arial" w:hAnsi="Arial"/>
        </w:rPr>
        <w:t xml:space="preserve">Il trattamento dei Suoi dati personali viene effettuato dal Comune di Reggio Emilia per l'esecuzione di un compito di interesse pubblico o connesso all'esercizio di pubblici poteri, pertanto, ai sensi dell’art. 6 comma 1 lett. e) del Regolamento europeo 679/2016 non necessita del Suo consenso. </w:t>
      </w:r>
    </w:p>
    <w:p>
      <w:pPr>
        <w:pStyle w:val="Normal"/>
        <w:bidi w:val="0"/>
        <w:spacing w:lineRule="auto" w:line="276"/>
        <w:ind w:hanging="0" w:left="0" w:right="0"/>
        <w:jc w:val="both"/>
        <w:rPr>
          <w:rFonts w:ascii="Arial" w:hAnsi="Arial" w:cs="Arial"/>
        </w:rPr>
      </w:pPr>
      <w:r>
        <w:rPr>
          <w:rFonts w:cs="Arial" w:ascii="Arial" w:hAnsi="Arial"/>
        </w:rPr>
        <w:t>I Suoi dati personali sono trattati dal Comune di Reggio Emilia esclusivamente per le finalità che rientrano nei compiti istituzionali dell’Amministrazione e per adempiere ad eventuali obblighi di legge, regolamentari o contrattuali.</w:t>
      </w:r>
    </w:p>
    <w:p>
      <w:pPr>
        <w:pStyle w:val="Normal"/>
        <w:bidi w:val="0"/>
        <w:spacing w:lineRule="auto" w:line="276"/>
        <w:ind w:hanging="0" w:left="0" w:right="0"/>
        <w:jc w:val="both"/>
        <w:rPr>
          <w:rFonts w:ascii="Arial" w:hAnsi="Arial" w:cs="Arial"/>
        </w:rPr>
      </w:pPr>
      <w:r>
        <w:rPr>
          <w:rFonts w:cs="Arial" w:ascii="Arial" w:hAnsi="Arial"/>
        </w:rPr>
        <w:t>Il trattamento dei Suoi dati personali avviene in base alla seguente normativa:</w:t>
      </w:r>
    </w:p>
    <w:p>
      <w:pPr>
        <w:pStyle w:val="Normal"/>
        <w:bidi w:val="0"/>
        <w:spacing w:lineRule="auto" w:line="276"/>
        <w:ind w:hanging="0" w:left="0" w:right="0"/>
        <w:jc w:val="both"/>
        <w:rPr>
          <w:rFonts w:ascii="Arial" w:hAnsi="Arial" w:cs="Arial"/>
        </w:rPr>
      </w:pPr>
      <w:r>
        <w:rPr>
          <w:rFonts w:cs="Arial" w:ascii="Arial" w:hAnsi="Arial"/>
        </w:rPr>
        <w:t>Regolamento dei contratti e regolamento contributi del Comune di Reggio Emilia</w:t>
      </w:r>
    </w:p>
    <w:p>
      <w:pPr>
        <w:pStyle w:val="Normal"/>
        <w:bidi w:val="0"/>
        <w:spacing w:lineRule="auto" w:line="276"/>
        <w:ind w:hanging="0" w:left="0" w:right="0"/>
        <w:jc w:val="both"/>
        <w:rPr>
          <w:rFonts w:ascii="Arial" w:hAnsi="Arial" w:cs="Arial"/>
          <w:b/>
          <w:bCs/>
        </w:rPr>
      </w:pPr>
      <w:r>
        <w:rPr>
          <w:rFonts w:cs="Arial" w:ascii="Arial" w:hAnsi="Arial"/>
          <w:b/>
          <w:bCs/>
        </w:rPr>
      </w:r>
    </w:p>
    <w:p>
      <w:pPr>
        <w:pStyle w:val="Normal"/>
        <w:bidi w:val="0"/>
        <w:spacing w:lineRule="auto" w:line="276"/>
        <w:ind w:hanging="0" w:left="0" w:right="0"/>
        <w:jc w:val="both"/>
        <w:rPr>
          <w:rFonts w:ascii="Arial" w:hAnsi="Arial" w:cs="Arial"/>
        </w:rPr>
      </w:pPr>
      <w:r>
        <w:rPr>
          <w:rFonts w:cs="Arial" w:ascii="Arial" w:hAnsi="Arial"/>
          <w:b/>
          <w:bCs/>
        </w:rPr>
        <w:t>8. Destinatari dei dati personali</w:t>
      </w:r>
    </w:p>
    <w:p>
      <w:pPr>
        <w:pStyle w:val="Normal"/>
        <w:bidi w:val="0"/>
        <w:spacing w:lineRule="auto" w:line="276"/>
        <w:ind w:hanging="0" w:left="0" w:right="0"/>
        <w:jc w:val="both"/>
        <w:rPr>
          <w:rFonts w:ascii="Arial" w:hAnsi="Arial" w:cs="Arial"/>
        </w:rPr>
      </w:pPr>
      <w:r>
        <w:rPr>
          <w:rFonts w:cs="Arial" w:ascii="Arial" w:hAnsi="Arial"/>
        </w:rPr>
        <w:t xml:space="preserve">I Suoi dati personali non sono oggetto di diffusione. </w:t>
      </w:r>
    </w:p>
    <w:p>
      <w:pPr>
        <w:pStyle w:val="Normal"/>
        <w:bidi w:val="0"/>
        <w:spacing w:lineRule="auto" w:line="276"/>
        <w:ind w:hanging="0" w:left="0" w:right="0"/>
        <w:jc w:val="both"/>
        <w:rPr>
          <w:rFonts w:ascii="Arial" w:hAnsi="Arial" w:cs="Arial"/>
        </w:rPr>
      </w:pPr>
      <w:r>
        <w:rPr>
          <w:rFonts w:cs="Arial" w:ascii="Arial" w:hAnsi="Arial"/>
        </w:rPr>
        <w:t>I Suoi dati personali non sono oggetto di comunicazione.</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b/>
          <w:bCs/>
        </w:rPr>
        <w:t>9. Trasferimento dei dati personali a Paesi extra UE</w:t>
      </w:r>
    </w:p>
    <w:p>
      <w:pPr>
        <w:pStyle w:val="Normal"/>
        <w:bidi w:val="0"/>
        <w:spacing w:lineRule="auto" w:line="276"/>
        <w:ind w:hanging="0" w:left="0" w:right="0"/>
        <w:jc w:val="both"/>
        <w:rPr>
          <w:rFonts w:ascii="Arial" w:hAnsi="Arial" w:cs="Arial"/>
        </w:rPr>
      </w:pPr>
      <w:r>
        <w:rPr>
          <w:rFonts w:cs="Arial" w:ascii="Arial" w:hAnsi="Arial"/>
        </w:rPr>
        <w:t xml:space="preserve">I suoi dati personali non sono trasferiti al di fuori dell’Unione europea, salvo i casi previsti da specifici obblighi normativi. </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b/>
          <w:bCs/>
        </w:rPr>
        <w:t>10. Periodo di conservazione</w:t>
      </w:r>
    </w:p>
    <w:p>
      <w:pPr>
        <w:pStyle w:val="Normal"/>
        <w:bidi w:val="0"/>
        <w:spacing w:lineRule="auto" w:line="276"/>
        <w:ind w:hanging="0" w:left="0" w:right="0"/>
        <w:jc w:val="both"/>
        <w:rPr>
          <w:rFonts w:ascii="Arial" w:hAnsi="Arial" w:cs="Arial"/>
        </w:rPr>
      </w:pPr>
      <w:r>
        <w:rPr>
          <w:rFonts w:cs="Arial" w:ascii="Arial" w:hAnsi="Arial"/>
        </w:rPr>
        <w:t>I suoi dati sono conservati per un periodo non superiore a quello necessario per il perseguimento delle finalità sopra menzionate. A tal fine, anche mediante controlli periodici, viene verificata costantemente la stretta pertinenza, non eccedenza e indispensabilità dei dati rispetto al rapporto, alla prestazione o all'incarico in corso, da instaurare o cessati, anche con riferimento ai dati che Lei fornisce di propria iniziativa. I dati che, anche a seguito delle verifiche, risultano eccedenti o non pertinenti o non indispensabili, vengono cancellati, salvo che per l'eventuale conservazione, a norma di legge, dell'atto o del documento che li contiene.</w:t>
      </w:r>
    </w:p>
    <w:p>
      <w:pPr>
        <w:pStyle w:val="Normal"/>
        <w:bidi w:val="0"/>
        <w:spacing w:lineRule="auto" w:line="276"/>
        <w:ind w:hanging="0" w:left="0" w:right="0"/>
        <w:jc w:val="both"/>
        <w:rPr>
          <w:rFonts w:ascii="Arial" w:hAnsi="Arial" w:cs="Arial"/>
          <w:b/>
          <w:bCs/>
        </w:rPr>
      </w:pPr>
      <w:r>
        <w:rPr>
          <w:rFonts w:cs="Arial" w:ascii="Arial" w:hAnsi="Arial"/>
          <w:b/>
          <w:bCs/>
        </w:rPr>
      </w:r>
    </w:p>
    <w:p>
      <w:pPr>
        <w:pStyle w:val="Normal"/>
        <w:bidi w:val="0"/>
        <w:spacing w:lineRule="auto" w:line="276"/>
        <w:ind w:hanging="0" w:left="0" w:right="0"/>
        <w:jc w:val="both"/>
        <w:rPr>
          <w:rFonts w:ascii="Arial" w:hAnsi="Arial" w:cs="Arial"/>
        </w:rPr>
      </w:pPr>
      <w:r>
        <w:rPr>
          <w:rFonts w:cs="Arial" w:ascii="Arial" w:hAnsi="Arial"/>
          <w:b/>
          <w:bCs/>
        </w:rPr>
        <w:t>11. I Suoi diritti</w:t>
      </w:r>
      <w:r>
        <w:rPr>
          <w:rFonts w:cs="Arial" w:ascii="Arial" w:hAnsi="Arial"/>
        </w:rPr>
        <w:t xml:space="preserve"> </w:t>
      </w:r>
    </w:p>
    <w:p>
      <w:pPr>
        <w:pStyle w:val="Normal"/>
        <w:bidi w:val="0"/>
        <w:spacing w:lineRule="auto" w:line="276"/>
        <w:ind w:hanging="0" w:left="0" w:right="0"/>
        <w:jc w:val="both"/>
        <w:rPr>
          <w:rFonts w:ascii="Arial" w:hAnsi="Arial" w:cs="Arial"/>
        </w:rPr>
      </w:pPr>
      <w:r>
        <w:rPr>
          <w:rFonts w:cs="Arial" w:ascii="Arial" w:hAnsi="Arial"/>
        </w:rPr>
        <w:t>Nella sua qualità di interessato, Lei ha diritto:</w:t>
      </w:r>
    </w:p>
    <w:p>
      <w:pPr>
        <w:pStyle w:val="Normal"/>
        <w:bidi w:val="0"/>
        <w:spacing w:lineRule="auto" w:line="276"/>
        <w:ind w:hanging="0" w:left="0" w:right="0"/>
        <w:jc w:val="both"/>
        <w:rPr>
          <w:rFonts w:ascii="Arial" w:hAnsi="Arial" w:cs="Arial"/>
        </w:rPr>
      </w:pPr>
      <w:r>
        <w:rPr>
          <w:rFonts w:cs="Arial" w:ascii="Arial" w:hAnsi="Arial"/>
        </w:rPr>
        <w:t>●</w:t>
      </w:r>
      <w:r>
        <w:rPr>
          <w:rFonts w:eastAsia="Arial" w:cs="Arial" w:ascii="Arial" w:hAnsi="Arial"/>
        </w:rPr>
        <w:t xml:space="preserve"> </w:t>
      </w:r>
      <w:r>
        <w:rPr>
          <w:rFonts w:cs="Arial" w:ascii="Arial" w:hAnsi="Arial"/>
        </w:rPr>
        <w:t xml:space="preserve">di accesso ai dati personali; </w:t>
      </w:r>
    </w:p>
    <w:p>
      <w:pPr>
        <w:pStyle w:val="Normal"/>
        <w:bidi w:val="0"/>
        <w:spacing w:lineRule="auto" w:line="276"/>
        <w:ind w:hanging="0" w:left="0" w:right="0"/>
        <w:jc w:val="both"/>
        <w:rPr>
          <w:rFonts w:ascii="Arial" w:hAnsi="Arial" w:cs="Arial"/>
        </w:rPr>
      </w:pPr>
      <w:r>
        <w:rPr>
          <w:rFonts w:cs="Arial" w:ascii="Arial" w:hAnsi="Arial"/>
        </w:rPr>
        <w:t>●</w:t>
      </w:r>
      <w:r>
        <w:rPr>
          <w:rFonts w:eastAsia="Arial" w:cs="Arial" w:ascii="Arial" w:hAnsi="Arial"/>
        </w:rPr>
        <w:t xml:space="preserve"> </w:t>
      </w:r>
      <w:r>
        <w:rPr>
          <w:rFonts w:cs="Arial" w:ascii="Arial" w:hAnsi="Arial"/>
        </w:rPr>
        <w:t xml:space="preserve">di ottenere la rettifica o la cancellazione degli stessi o la limitazione del trattamento che lo riguardano; </w:t>
      </w:r>
    </w:p>
    <w:p>
      <w:pPr>
        <w:pStyle w:val="Normal"/>
        <w:bidi w:val="0"/>
        <w:spacing w:lineRule="auto" w:line="276"/>
        <w:ind w:hanging="0" w:left="0" w:right="0"/>
        <w:jc w:val="both"/>
        <w:rPr>
          <w:rFonts w:ascii="Arial" w:hAnsi="Arial" w:cs="Arial"/>
        </w:rPr>
      </w:pPr>
      <w:r>
        <w:rPr>
          <w:rFonts w:cs="Arial" w:ascii="Arial" w:hAnsi="Arial"/>
        </w:rPr>
        <w:t>●</w:t>
      </w:r>
      <w:r>
        <w:rPr>
          <w:rFonts w:eastAsia="Arial" w:cs="Arial" w:ascii="Arial" w:hAnsi="Arial"/>
        </w:rPr>
        <w:t xml:space="preserve"> </w:t>
      </w:r>
      <w:r>
        <w:rPr>
          <w:rFonts w:cs="Arial" w:ascii="Arial" w:hAnsi="Arial"/>
        </w:rPr>
        <w:t xml:space="preserve">di opporsi al trattamento; </w:t>
      </w:r>
    </w:p>
    <w:p>
      <w:pPr>
        <w:pStyle w:val="Normal"/>
        <w:bidi w:val="0"/>
        <w:spacing w:lineRule="auto" w:line="276"/>
        <w:ind w:hanging="0" w:left="0" w:right="0"/>
        <w:jc w:val="both"/>
        <w:rPr>
          <w:rFonts w:ascii="Arial" w:hAnsi="Arial" w:cs="Arial"/>
        </w:rPr>
      </w:pPr>
      <w:r>
        <w:rPr>
          <w:rFonts w:cs="Arial" w:ascii="Arial" w:hAnsi="Arial"/>
        </w:rPr>
        <w:t>●</w:t>
      </w:r>
      <w:r>
        <w:rPr>
          <w:rFonts w:eastAsia="Arial" w:cs="Arial" w:ascii="Arial" w:hAnsi="Arial"/>
        </w:rPr>
        <w:t xml:space="preserve"> </w:t>
      </w:r>
      <w:r>
        <w:rPr>
          <w:rFonts w:cs="Arial" w:ascii="Arial" w:hAnsi="Arial"/>
        </w:rPr>
        <w:t xml:space="preserve">di proporre reclamo al Garante per la protezione dei dati personali </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rPr>
        <w:t>Per l’esercizio dei diritti di cui sopra l’interessato può contattare:</w:t>
      </w:r>
    </w:p>
    <w:p>
      <w:pPr>
        <w:pStyle w:val="Normal"/>
        <w:bidi w:val="0"/>
        <w:spacing w:lineRule="auto" w:line="276"/>
        <w:ind w:hanging="0" w:left="0" w:right="0"/>
        <w:rPr>
          <w:rFonts w:ascii="Arial" w:hAnsi="Arial" w:cs="Arial"/>
        </w:rPr>
      </w:pPr>
      <w:r>
        <w:rPr>
          <w:rStyle w:val="Strong"/>
          <w:rFonts w:cs="Arial" w:ascii="Arial" w:hAnsi="Arial"/>
          <w:bCs/>
          <w:lang w:val="it-IT" w:eastAsia="zh-CN" w:bidi="hi-IN"/>
        </w:rPr>
        <w:t>- I</w:t>
      </w:r>
      <w:r>
        <w:rPr>
          <w:rFonts w:cs="Arial" w:ascii="Arial" w:hAnsi="Arial"/>
          <w:b/>
          <w:bCs/>
          <w:color w:val="000000"/>
        </w:rPr>
        <w:t>l Titolare del trattamento</w:t>
      </w:r>
      <w:r>
        <w:rPr>
          <w:rFonts w:cs="Arial" w:ascii="Arial" w:hAnsi="Arial"/>
        </w:rPr>
        <w:t xml:space="preserve"> dei dati Comune di Reggio Emilia, con sede a Reggio Emilia, Piazza Prampolini n°1, cap 42121, Tel. 0522/456111, mail: </w:t>
      </w:r>
      <w:hyperlink r:id="rId4">
        <w:r>
          <w:rPr>
            <w:rStyle w:val="Hyperlink"/>
            <w:rFonts w:cs="Arial" w:ascii="Arial" w:hAnsi="Arial"/>
            <w:color w:val="000000"/>
            <w:lang w:val="it-IT" w:eastAsia="zh-CN" w:bidi="hi-IN"/>
          </w:rPr>
          <w:t>privacy</w:t>
        </w:r>
        <w:r>
          <w:rPr>
            <w:rStyle w:val="Hyperlink"/>
            <w:rFonts w:cs="Arial" w:ascii="Arial" w:hAnsi="Arial"/>
            <w:b/>
            <w:bCs/>
            <w:color w:val="000000"/>
            <w:lang w:val="it-IT" w:eastAsia="zh-CN" w:bidi="hi-IN"/>
          </w:rPr>
          <w:t>@comune.re.i</w:t>
        </w:r>
      </w:hyperlink>
      <w:r>
        <w:rPr>
          <w:rFonts w:cs="Arial" w:ascii="Arial" w:hAnsi="Arial"/>
        </w:rPr>
        <w:t>t pec: comune.reggioemilia</w:t>
      </w:r>
      <w:r>
        <w:rPr>
          <w:rStyle w:val="Strong"/>
          <w:rFonts w:cs="Arial" w:ascii="Arial" w:hAnsi="Arial"/>
          <w:bCs/>
          <w:lang w:val="it-IT" w:eastAsia="zh-CN" w:bidi="hi-IN"/>
        </w:rPr>
        <w:t>@pec.municipio.re.it</w:t>
      </w:r>
    </w:p>
    <w:p>
      <w:pPr>
        <w:pStyle w:val="Normal"/>
        <w:bidi w:val="0"/>
        <w:spacing w:lineRule="auto" w:line="276"/>
        <w:ind w:hanging="0" w:left="0" w:right="0"/>
        <w:jc w:val="both"/>
        <w:rPr>
          <w:rFonts w:ascii="Arial" w:hAnsi="Arial" w:cs="Arial"/>
        </w:rPr>
      </w:pPr>
      <w:r>
        <w:rPr>
          <w:rFonts w:cs="Arial" w:ascii="Arial" w:hAnsi="Arial"/>
        </w:rPr>
        <w:t xml:space="preserve">-  </w:t>
      </w:r>
      <w:r>
        <w:rPr>
          <w:rStyle w:val="Strong"/>
          <w:rFonts w:cs="Arial" w:ascii="Arial" w:hAnsi="Arial"/>
          <w:bCs/>
          <w:lang w:val="it-IT" w:eastAsia="zh-CN" w:bidi="hi-IN"/>
        </w:rPr>
        <w:t>Il Responsabile della protezione dei dati personali del Comune di Reggio Emili</w:t>
      </w:r>
      <w:r>
        <w:rPr>
          <w:rStyle w:val="Strong"/>
          <w:rFonts w:cs="Arial" w:ascii="Arial" w:hAnsi="Arial"/>
          <w:b w:val="false"/>
          <w:bCs/>
          <w:lang w:val="it-IT" w:eastAsia="zh-CN" w:bidi="hi-IN"/>
        </w:rPr>
        <w:t xml:space="preserve">a con sede a Reggio Emilia, Piazza Prampolini n°1, cap 42121, indirizzo mail: </w:t>
      </w:r>
      <w:r>
        <w:rPr>
          <w:rStyle w:val="Strong"/>
          <w:rFonts w:cs="Arial" w:ascii="Arial" w:hAnsi="Arial"/>
          <w:bCs/>
          <w:lang w:val="it-IT" w:eastAsia="zh-CN" w:bidi="hi-IN"/>
        </w:rPr>
        <w:t>dpo@comune.re.it.</w:t>
      </w:r>
    </w:p>
    <w:p>
      <w:pPr>
        <w:pStyle w:val="Normal"/>
        <w:bidi w:val="0"/>
        <w:spacing w:lineRule="auto" w:line="276"/>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b/>
          <w:bCs/>
        </w:rPr>
        <w:t>12. Conferimento dei dati</w:t>
      </w:r>
    </w:p>
    <w:p>
      <w:pPr>
        <w:pStyle w:val="Normal"/>
        <w:bidi w:val="0"/>
        <w:spacing w:lineRule="auto" w:line="276"/>
        <w:ind w:hanging="0" w:left="0" w:right="0"/>
        <w:jc w:val="both"/>
        <w:rPr>
          <w:rFonts w:ascii="Arial" w:hAnsi="Arial" w:cs="Arial"/>
        </w:rPr>
      </w:pPr>
      <w:r>
        <w:rPr>
          <w:rFonts w:cs="Arial" w:ascii="Arial" w:hAnsi="Arial"/>
        </w:rPr>
        <w:t>Il conferimento dei Suoi dati è facoltativo, ma necessario per le finalità indicate al punto 6. Il mancato conferimento comporterà l’impossibilità a procedere con la collaborazione.</w:t>
      </w:r>
    </w:p>
    <w:p>
      <w:pPr>
        <w:pStyle w:val="Normal"/>
        <w:bidi w:val="0"/>
        <w:spacing w:lineRule="auto" w:line="276"/>
        <w:ind w:hanging="0" w:left="0" w:right="0"/>
        <w:jc w:val="both"/>
        <w:rPr>
          <w:rFonts w:ascii="Arial" w:hAnsi="Arial" w:cs="Arial"/>
        </w:rPr>
      </w:pPr>
      <w:r>
        <w:rPr>
          <w:rFonts w:eastAsia="Arial" w:cs="Arial" w:ascii="Arial" w:hAnsi="Arial"/>
        </w:rPr>
        <w:t xml:space="preserve">    </w:t>
      </w:r>
    </w:p>
    <w:p>
      <w:pPr>
        <w:pStyle w:val="BodyText"/>
        <w:bidi w:val="0"/>
        <w:spacing w:lineRule="auto" w:line="276" w:before="0" w:after="0"/>
        <w:ind w:hanging="0" w:left="0" w:right="0"/>
        <w:jc w:val="both"/>
        <w:rPr>
          <w:rFonts w:ascii="Arial" w:hAnsi="Arial" w:cs="Arial"/>
        </w:rPr>
      </w:pPr>
      <w:r>
        <w:rPr>
          <w:rFonts w:cs="Arial" w:ascii="Arial" w:hAnsi="Arial"/>
        </w:rPr>
      </w:r>
    </w:p>
    <w:p>
      <w:pPr>
        <w:pStyle w:val="BodyText"/>
        <w:bidi w:val="0"/>
        <w:spacing w:lineRule="auto" w:line="276" w:before="0" w:after="0"/>
        <w:ind w:hanging="0" w:left="0" w:right="0"/>
        <w:jc w:val="both"/>
        <w:rPr>
          <w:rFonts w:ascii="Arial" w:hAnsi="Arial" w:cs="Arial"/>
        </w:rPr>
      </w:pPr>
      <w:r>
        <w:rPr>
          <w:rFonts w:cs="Arial" w:ascii="Arial" w:hAnsi="Arial"/>
        </w:rPr>
      </w:r>
    </w:p>
    <w:p>
      <w:pPr>
        <w:pStyle w:val="BodyText"/>
        <w:bidi w:val="0"/>
        <w:spacing w:lineRule="auto" w:line="276" w:before="0" w:after="0"/>
        <w:ind w:hanging="0" w:left="0" w:right="0"/>
        <w:jc w:val="both"/>
        <w:rPr>
          <w:rFonts w:ascii="Arial" w:hAnsi="Arial" w:cs="Arial"/>
        </w:rPr>
      </w:pPr>
      <w:r>
        <w:rPr>
          <w:rFonts w:cs="Arial" w:ascii="Arial" w:hAnsi="Arial"/>
        </w:rPr>
      </w:r>
    </w:p>
    <w:p>
      <w:pPr>
        <w:pStyle w:val="Normal"/>
        <w:bidi w:val="0"/>
        <w:spacing w:lineRule="auto" w:line="276"/>
        <w:ind w:hanging="0" w:left="0" w:right="0"/>
        <w:jc w:val="both"/>
        <w:rPr>
          <w:rFonts w:ascii="Arial" w:hAnsi="Arial" w:cs="Arial"/>
        </w:rPr>
      </w:pPr>
      <w:r>
        <w:rPr>
          <w:rFonts w:cs="Arial" w:ascii="Arial" w:hAnsi="Arial"/>
        </w:rPr>
      </w:r>
    </w:p>
    <w:p>
      <w:pPr>
        <w:pStyle w:val="Normal"/>
        <w:spacing w:before="0" w:after="200"/>
        <w:rPr>
          <w:rFonts w:cs="Calibri-OneByteIdentityH"/>
          <w:sz w:val="24"/>
          <w:szCs w:val="24"/>
        </w:rPr>
      </w:pPr>
      <w:r>
        <w:rPr>
          <w:rFonts w:cs="Calibri-OneByteIdentityH"/>
          <w:sz w:val="24"/>
          <w:szCs w:val="24"/>
        </w:rPr>
      </w:r>
    </w:p>
    <w:sectPr>
      <w:type w:val="nextPage"/>
      <w:pgSz w:w="11906" w:h="16838"/>
      <w:pgMar w:left="1134" w:right="1127" w:gutter="0" w:header="0" w:top="141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OpenSymbol">
    <w:altName w:val="Arial Unicode MS"/>
    <w:charset w:val="01"/>
    <w:family w:val="swiss"/>
    <w:pitch w:val="default"/>
  </w:font>
  <w:font w:name="Trebuchet MS">
    <w:charset w:val="01"/>
    <w:family w:val="swiss"/>
    <w:pitch w:val="default"/>
  </w:font>
  <w:font w:name="Times New Roman">
    <w:charset w:val="01"/>
    <w:family w:val="swiss"/>
    <w:pitch w:val="default"/>
  </w:font>
  <w:font w:name="Arial">
    <w:charset w:val="01"/>
    <w:family w:val="swiss"/>
    <w:pitch w:val="default"/>
  </w:font>
  <w:font w:name="Calibri-OneByteIdentityH">
    <w:charset w:val="01"/>
    <w:family w:val="swiss"/>
    <w:pitch w:val="default"/>
  </w:font>
  <w:font w:name="Calibri">
    <w:altName w:val="Bold-OneByteIdentityH"/>
    <w:charset w:val="01"/>
    <w:family w:val="swiss"/>
    <w:pitch w:val="default"/>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Symbol" w:hAnsi="Symbol" w:cs="Symbol"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Punti">
    <w:name w:val="Punti"/>
    <w:qFormat/>
    <w:rPr>
      <w:rFonts w:ascii="OpenSymbol" w:hAnsi="OpenSymbol" w:eastAsia="OpenSymbol" w:cs="OpenSymbol"/>
    </w:rPr>
  </w:style>
  <w:style w:type="character" w:styleId="Caratteridinumerazione">
    <w:name w:val="Caratteri di numerazione"/>
    <w:qFormat/>
    <w:rPr/>
  </w:style>
  <w:style w:type="character" w:styleId="CorpotestoCarattere">
    <w:name w:val="Corpo testo Carattere"/>
    <w:basedOn w:val="DefaultParagraphFont"/>
    <w:qFormat/>
    <w:rPr/>
  </w:style>
  <w:style w:type="character" w:styleId="Hyperlink">
    <w:name w:val="Hyperlink"/>
    <w:rPr>
      <w:color w:val="000080"/>
      <w:u w:val="single"/>
    </w:rPr>
  </w:style>
  <w:style w:type="character" w:styleId="Strong">
    <w:name w:val="Strong"/>
    <w:qFormat/>
    <w:rPr>
      <w:b/>
      <w:bCs/>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rFonts w:ascii="Trebuchet MS" w:hAnsi="Trebuchet MS" w:cs="Arial Unicode MS"/>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uiPriority w:val="34"/>
    <w:qFormat/>
    <w:rsid w:val="00e83748"/>
    <w:pPr>
      <w:spacing w:before="0" w:after="200"/>
      <w:ind w:left="720"/>
      <w:contextualSpacing/>
    </w:pPr>
    <w:rPr/>
  </w:style>
  <w:style w:type="paragraph" w:styleId="NormalTable">
    <w:name w:val="Normal Table"/>
    <w:qFormat/>
    <w:pPr>
      <w:widowControl/>
      <w:suppressAutoHyphens w:val="true"/>
      <w:bidi w:val="0"/>
      <w:spacing w:lineRule="auto" w:line="276" w:before="0" w:after="200"/>
      <w:jc w:val="left"/>
      <w:textAlignment w:val="auto"/>
    </w:pPr>
    <w:rPr>
      <w:rFonts w:ascii="Times New Roman" w:hAnsi="Times New Roman" w:eastAsia="SimSun" w:cs="Times New Roman"/>
      <w:color w:val="auto"/>
      <w:kern w:val="0"/>
      <w:sz w:val="20"/>
      <w:szCs w:val="20"/>
      <w:lang w:val="it-IT" w:eastAsia="it-IT"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rivacy@comune.re.it" TargetMode="External"/><Relationship Id="rId3" Type="http://schemas.openxmlformats.org/officeDocument/2006/relationships/hyperlink" Target="mailto:dpo@comune.re.it" TargetMode="External"/><Relationship Id="rId4" Type="http://schemas.openxmlformats.org/officeDocument/2006/relationships/hyperlink" Target="mailto:privacy@comune.re.it"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4B7C6F5.dotm</Template>
  <TotalTime>18</TotalTime>
  <Application>LibreOffice/7.6.4.1$Windows_X86_64 LibreOffice_project/e19e193f88cd6c0525a17fb7a176ed8e6a3e2aa1</Application>
  <AppVersion>15.0000</AppVersion>
  <Pages>7</Pages>
  <Words>2001</Words>
  <Characters>11616</Characters>
  <CharactersWithSpaces>13700</CharactersWithSpaces>
  <Paragraphs>97</Paragraphs>
  <Company>Comune di Reggio Emilia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2023-07-21T10:45:00Z</dcterms:created>
  <dc:creator>degrap</dc:creator>
  <dc:description/>
  <dc:language>it-IT</dc:language>
  <cp:lastModifiedBy>Paola De grazia</cp:lastModifiedBy>
  <dcterms:modified xsi:type="dcterms:W3CDTF">2024-04-08T12:03:13Z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